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B2A5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黑体" w:hAnsi="黑体" w:eastAsia="黑体" w:cs="黑体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 w:val="0"/>
          <w:sz w:val="32"/>
          <w:szCs w:val="32"/>
          <w:lang w:val="en-US" w:eastAsia="zh-CN"/>
        </w:rPr>
        <w:t>附件1</w:t>
      </w:r>
    </w:p>
    <w:p w14:paraId="1CB49CFA">
      <w:pPr>
        <w:rPr>
          <w:rFonts w:hint="eastAsia"/>
        </w:rPr>
      </w:pPr>
    </w:p>
    <w:p w14:paraId="490E11B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就业赛道方案</w:t>
      </w:r>
    </w:p>
    <w:p w14:paraId="1294F077">
      <w:pPr>
        <w:rPr>
          <w:rFonts w:hint="eastAsia" w:ascii="黑体" w:hAnsi="黑体" w:eastAsia="黑体" w:cs="黑体"/>
        </w:rPr>
      </w:pPr>
    </w:p>
    <w:p w14:paraId="302DE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一、比赛内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</w:rPr>
        <w:t>容</w:t>
      </w:r>
    </w:p>
    <w:p w14:paraId="3CA37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考察学生求职实战能力，对照目标职业及岗位要求，个人综合素质和专业能力等方面的契合度，个人发展路径与就业市场需求的适应度。</w:t>
      </w:r>
    </w:p>
    <w:p w14:paraId="30D3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二、参赛组别和对象</w:t>
      </w:r>
    </w:p>
    <w:p w14:paraId="4DD9D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就业赛道设本科生组、研究生组，参赛对象为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浙江大学</w:t>
      </w:r>
      <w:r>
        <w:rPr>
          <w:rFonts w:hint="eastAsia" w:ascii="仿宋_GB2312" w:hAnsi="仿宋_GB2312" w:eastAsia="仿宋_GB2312" w:cs="仿宋_GB2312"/>
          <w:sz w:val="32"/>
          <w:szCs w:val="40"/>
        </w:rPr>
        <w:t>全日制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sz w:val="32"/>
          <w:szCs w:val="40"/>
        </w:rPr>
        <w:t>高年级在校学生，以及全体研究生。本科生组面向普通本科三、四年级(部分专业五年级)学生(不含已通过推免等确定升学的毕业年级学生),全体第二学士学位学生；研究生组面向全体研究生。</w:t>
      </w:r>
    </w:p>
    <w:p w14:paraId="10BE0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三、参赛材料要求</w:t>
      </w:r>
    </w:p>
    <w:p w14:paraId="0B1A3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选手在大赛平台提交以下参赛材料：</w:t>
      </w:r>
    </w:p>
    <w:p w14:paraId="60D4B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(一)求职简历(PDF格式)。</w:t>
      </w:r>
    </w:p>
    <w:p w14:paraId="32013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(二)求职综合展示(PPT格式，不超过50MB;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40"/>
        </w:rPr>
        <w:t>加入视频)。</w:t>
      </w:r>
    </w:p>
    <w:p w14:paraId="5DFE2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(三)辅助证明材料，包括实践、实习、获奖等证明材料(PDF格式，整合为单个文件，不超过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40"/>
        </w:rPr>
        <w:t>MB)。</w:t>
      </w:r>
    </w:p>
    <w:p w14:paraId="412C2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四、比赛环节</w:t>
      </w:r>
    </w:p>
    <w:p w14:paraId="6B766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就业赛道设主题陈述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40"/>
        </w:rPr>
        <w:t>综合面试环节。各环节时长根据实际情况适当调整。</w:t>
      </w:r>
    </w:p>
    <w:p w14:paraId="4574B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(一)主题陈述(6分钟):选手结合求职综合展示PPT, 陈述个人求职意向和职业准备情况。</w:t>
      </w:r>
    </w:p>
    <w:p w14:paraId="5242E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(二)综合面试(6分钟):评委提出真实工作场景中可能遇到的问题，选手提出解决方案；评委结合选手陈述自由提问。</w:t>
      </w:r>
    </w:p>
    <w:p w14:paraId="0E7B3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五、评审标准</w:t>
      </w:r>
    </w:p>
    <w:tbl>
      <w:tblPr>
        <w:tblStyle w:val="5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10E7995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6C7787-D7BE-4AA3-9998-AB5073DE8C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87FDCAC-FC4B-4014-82B6-E117B5C4F8DC}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DEEEBD5C-6FCA-4960-8E37-B4BFBD84651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C4624F4-AA87-483E-B318-57C51FEED82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5680E47-AC53-4A3E-88B6-C55EBD3693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A36E8">
    <w:pPr>
      <w:spacing w:line="177" w:lineRule="auto"/>
      <w:ind w:left="249"/>
      <w:rPr>
        <w:rFonts w:ascii="宋体" w:hAnsi="宋体" w:eastAsia="宋体" w:cs="宋体"/>
        <w:sz w:val="33"/>
        <w:szCs w:val="33"/>
      </w:rPr>
    </w:pPr>
    <w:r>
      <w:rPr>
        <w:rFonts w:ascii="宋体" w:hAnsi="宋体" w:eastAsia="宋体" w:cs="宋体"/>
        <w:spacing w:val="-4"/>
        <w:sz w:val="33"/>
        <w:szCs w:val="33"/>
      </w:rPr>
      <w:t>—8—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4NTgzMDM2NjUxMDA0OGUwNmI2YThhY2Y4ZTk0YmMifQ=="/>
  </w:docVars>
  <w:rsids>
    <w:rsidRoot w:val="00000000"/>
    <w:rsid w:val="12286ACF"/>
    <w:rsid w:val="185E3E02"/>
    <w:rsid w:val="634B0428"/>
    <w:rsid w:val="6BFDC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3">
    <w:name w:val="Title"/>
    <w:basedOn w:val="1"/>
    <w:next w:val="1"/>
    <w:qFormat/>
    <w:uiPriority w:val="10"/>
    <w:pPr>
      <w:spacing w:line="520" w:lineRule="exact"/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table" w:styleId="5">
    <w:name w:val="Table Grid"/>
    <w:basedOn w:val="4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667</Words>
  <Characters>698</Characters>
  <Lines>0</Lines>
  <Paragraphs>0</Paragraphs>
  <TotalTime>0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2024-10-28T18:58:00Z</dcterms:created>
  <dc:creator>Administrator</dc:creator>
  <cp:lastModifiedBy>ps个傻子</cp:lastModifiedBy>
  <dcterms:modified xsi:type="dcterms:W3CDTF">2026-10-19T07:16:03Z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BA7501DE5F3D45139CD0CEABB28BD2CB_12</vt:lpwstr>
  </property>
  <property fmtid="{D5CDD505-2E9C-101B-9397-08002B2CF9AE}" pid="4" name="KSOTemplateDocerSaveRecord">
    <vt:lpwstr>eyJoZGlkIjoiNDAwNjk1NDI3MzljY2NjY2VmZTg4OThjMWJlMjdiMTciLCJ1c2VySWQiOiIyOTQ0MTUxMzgifQ==</vt:lpwstr>
  </property>
</Properties>
</file>