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0B07" w14:textId="77777777" w:rsidR="00051CA7" w:rsidRPr="0021171F" w:rsidRDefault="00CE7088">
      <w:pPr>
        <w:snapToGrid w:val="0"/>
        <w:spacing w:after="312" w:line="600" w:lineRule="exact"/>
        <w:textAlignment w:val="baseline"/>
        <w:rPr>
          <w:rFonts w:ascii="方正小标宋简体" w:eastAsia="方正小标宋简体"/>
          <w:bCs/>
          <w:sz w:val="40"/>
          <w:szCs w:val="32"/>
        </w:rPr>
      </w:pPr>
      <w:r w:rsidRPr="0021171F">
        <w:rPr>
          <w:rFonts w:ascii="方正小标宋简体" w:eastAsia="方正小标宋简体" w:hint="eastAsia"/>
          <w:bCs/>
          <w:sz w:val="40"/>
          <w:szCs w:val="32"/>
        </w:rPr>
        <w:t>附件2</w:t>
      </w:r>
    </w:p>
    <w:p w14:paraId="384AF38B" w14:textId="77777777" w:rsidR="00051CA7" w:rsidRPr="0021171F" w:rsidRDefault="00CE7088">
      <w:pPr>
        <w:widowControl/>
        <w:shd w:val="clear" w:color="auto" w:fill="FFFFFF"/>
        <w:snapToGrid w:val="0"/>
        <w:spacing w:after="312" w:line="600" w:lineRule="exact"/>
        <w:ind w:right="270" w:firstLineChars="200" w:firstLine="800"/>
        <w:jc w:val="center"/>
        <w:textAlignment w:val="baseline"/>
        <w:rPr>
          <w:rFonts w:ascii="方正小标宋简体" w:eastAsia="方正小标宋简体"/>
          <w:bCs/>
          <w:sz w:val="40"/>
          <w:szCs w:val="32"/>
        </w:rPr>
      </w:pPr>
      <w:r w:rsidRPr="0021171F">
        <w:rPr>
          <w:rFonts w:ascii="方正小标宋简体" w:eastAsia="方正小标宋简体" w:hint="eastAsia"/>
          <w:bCs/>
          <w:sz w:val="40"/>
          <w:szCs w:val="32"/>
        </w:rPr>
        <w:t>参赛项目清单（排名不分先后）</w:t>
      </w:r>
    </w:p>
    <w:tbl>
      <w:tblPr>
        <w:tblW w:w="9640" w:type="dxa"/>
        <w:tblInd w:w="-431" w:type="dxa"/>
        <w:tblLook w:val="04A0" w:firstRow="1" w:lastRow="0" w:firstColumn="1" w:lastColumn="0" w:noHBand="0" w:noVBand="1"/>
      </w:tblPr>
      <w:tblGrid>
        <w:gridCol w:w="1411"/>
        <w:gridCol w:w="8229"/>
      </w:tblGrid>
      <w:tr w:rsidR="00913947" w:rsidRPr="00913947" w14:paraId="09F57CD7" w14:textId="77777777" w:rsidTr="00925A60">
        <w:trPr>
          <w:trHeight w:val="2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F9D5" w14:textId="77777777" w:rsidR="00913947" w:rsidRPr="00913947" w:rsidRDefault="00913947" w:rsidP="00913947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2E27" w14:textId="77777777" w:rsidR="00913947" w:rsidRPr="00913947" w:rsidRDefault="00913947" w:rsidP="00913947">
            <w:pPr>
              <w:widowControl/>
              <w:snapToGrid w:val="0"/>
              <w:jc w:val="center"/>
              <w:textAlignment w:val="baseline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</w:tr>
      <w:tr w:rsidR="00913947" w:rsidRPr="00913947" w14:paraId="27BEEC03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0273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AE0D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鹊时科技</w:t>
            </w:r>
            <w:proofErr w:type="gramEnd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—全球领先的肿瘤精准用药智能决策专家</w:t>
            </w:r>
          </w:p>
        </w:tc>
      </w:tr>
      <w:tr w:rsidR="00913947" w:rsidRPr="00913947" w14:paraId="52DE7B61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E6E9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5ED9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spellStart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DreamFly</w:t>
            </w:r>
            <w:proofErr w:type="spellEnd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—轻量级可重构仿生扑翼飞行器</w:t>
            </w:r>
          </w:p>
        </w:tc>
      </w:tr>
      <w:tr w:rsidR="00913947" w:rsidRPr="00913947" w14:paraId="1CF959D2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1C31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697B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QC控温杯</w:t>
            </w:r>
          </w:p>
        </w:tc>
      </w:tr>
      <w:tr w:rsidR="00913947" w:rsidRPr="00913947" w14:paraId="6EA8A9E3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815E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AFD7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XR文创科技平台</w:t>
            </w:r>
          </w:p>
        </w:tc>
      </w:tr>
      <w:tr w:rsidR="00913947" w:rsidRPr="00913947" w14:paraId="657831B5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610D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05AA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量化因子库</w:t>
            </w:r>
          </w:p>
        </w:tc>
      </w:tr>
      <w:tr w:rsidR="00913947" w:rsidRPr="00913947" w14:paraId="21F021DB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DCC5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609C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茶多分</w:t>
            </w:r>
          </w:p>
        </w:tc>
      </w:tr>
      <w:tr w:rsidR="00913947" w:rsidRPr="00913947" w14:paraId="55C3CC07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9897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9E04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滴碳：乡村碳账户管理</w:t>
            </w:r>
          </w:p>
        </w:tc>
      </w:tr>
      <w:tr w:rsidR="00913947" w:rsidRPr="00913947" w14:paraId="59D09E2D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1ACF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511E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便携式光子嫩肤脱毛医疗器械</w:t>
            </w:r>
          </w:p>
        </w:tc>
      </w:tr>
      <w:tr w:rsidR="00913947" w:rsidRPr="00913947" w14:paraId="3B1E553B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F99E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F100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基于多尺度语音增强模型的智能支付系统</w:t>
            </w:r>
          </w:p>
        </w:tc>
      </w:tr>
      <w:tr w:rsidR="00913947" w:rsidRPr="00913947" w14:paraId="0E449627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962C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D260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祭念</w:t>
            </w:r>
          </w:p>
        </w:tc>
      </w:tr>
      <w:tr w:rsidR="00913947" w:rsidRPr="00913947" w14:paraId="6B005F04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1182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A308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安家智慧睡眠眼罩</w:t>
            </w:r>
          </w:p>
        </w:tc>
      </w:tr>
      <w:tr w:rsidR="00913947" w:rsidRPr="00913947" w14:paraId="0B5419E7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1910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30FD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基于综合知识库的EPC工程咨询服务</w:t>
            </w:r>
          </w:p>
        </w:tc>
      </w:tr>
      <w:tr w:rsidR="00913947" w:rsidRPr="00913947" w14:paraId="0CA82866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6B0A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3A59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多功能智能打印机</w:t>
            </w:r>
          </w:p>
        </w:tc>
      </w:tr>
      <w:tr w:rsidR="00913947" w:rsidRPr="00913947" w14:paraId="34E120B5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9025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B309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数字精准骨科植入物一体化解决方案</w:t>
            </w:r>
          </w:p>
        </w:tc>
      </w:tr>
      <w:tr w:rsidR="00913947" w:rsidRPr="00913947" w14:paraId="2AFF0969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A1B0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15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9FED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浙江锦美智慧</w:t>
            </w:r>
            <w:proofErr w:type="gramEnd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表面材料项目</w:t>
            </w:r>
          </w:p>
        </w:tc>
      </w:tr>
      <w:tr w:rsidR="00913947" w:rsidRPr="00913947" w14:paraId="5C8C78EA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D179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CEA5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高性能四足机器人研发与行业应用</w:t>
            </w:r>
          </w:p>
        </w:tc>
      </w:tr>
      <w:tr w:rsidR="00913947" w:rsidRPr="00913947" w14:paraId="6FE53F5A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9548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0B2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高性能 MCU 定制化设计</w:t>
            </w:r>
          </w:p>
        </w:tc>
      </w:tr>
      <w:tr w:rsidR="00913947" w:rsidRPr="00913947" w14:paraId="0A9F170E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63B9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7CB5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新一代</w:t>
            </w:r>
            <w:proofErr w:type="gramStart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智慧消防</w:t>
            </w:r>
            <w:proofErr w:type="gramEnd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芯片及智能疏散产品解决方案</w:t>
            </w:r>
          </w:p>
        </w:tc>
      </w:tr>
      <w:tr w:rsidR="00913947" w:rsidRPr="00913947" w14:paraId="046416D1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2BC3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89BF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谓尔：自我提升All in One</w:t>
            </w:r>
            <w:r w:rsidR="008E3EC1">
              <w:rPr>
                <w:rFonts w:ascii="仿宋_GB2312" w:eastAsia="仿宋_GB2312" w:hAnsi="仿宋" w:cs="仿宋" w:hint="eastAsia"/>
                <w:sz w:val="28"/>
                <w:szCs w:val="28"/>
              </w:rPr>
              <w:t>—</w:t>
            </w: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 xml:space="preserve">虚拟世界情感映射引擎 </w:t>
            </w:r>
          </w:p>
        </w:tc>
      </w:tr>
      <w:tr w:rsidR="00913947" w:rsidRPr="00913947" w14:paraId="77C0F813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0CC5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7ED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ILAND-元宇宙虚拟空间产品</w:t>
            </w:r>
          </w:p>
        </w:tc>
      </w:tr>
      <w:tr w:rsidR="00913947" w:rsidRPr="00913947" w14:paraId="33AE4A89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EDF5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AFFD" w14:textId="77777777" w:rsidR="00913947" w:rsidRPr="00913947" w:rsidRDefault="008E3EC1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“风火轮”—</w:t>
            </w:r>
            <w:r w:rsidR="00913947"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六足两形态变形机器人</w:t>
            </w:r>
          </w:p>
        </w:tc>
      </w:tr>
      <w:tr w:rsidR="00913947" w:rsidRPr="00913947" w14:paraId="7303DC4C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A81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FD72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电机绝缘局部放电在线监测及寿命预测系统</w:t>
            </w:r>
          </w:p>
        </w:tc>
      </w:tr>
      <w:tr w:rsidR="00913947" w:rsidRPr="00913947" w14:paraId="11DF27E6" w14:textId="77777777" w:rsidTr="00925A60">
        <w:trPr>
          <w:trHeight w:val="20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404C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AB01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北</w:t>
            </w:r>
            <w:proofErr w:type="gramStart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冥</w:t>
            </w:r>
            <w:proofErr w:type="gramEnd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星</w:t>
            </w:r>
            <w:proofErr w:type="gramStart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眸科技</w:t>
            </w:r>
            <w:proofErr w:type="gramEnd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有限公司</w:t>
            </w:r>
          </w:p>
        </w:tc>
      </w:tr>
      <w:tr w:rsidR="00913947" w:rsidRPr="00913947" w14:paraId="2659CF23" w14:textId="77777777" w:rsidTr="00913947">
        <w:trPr>
          <w:trHeight w:val="28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5090" w14:textId="77777777" w:rsidR="00913947" w:rsidRPr="00913947" w:rsidRDefault="00913947" w:rsidP="00913947">
            <w:pPr>
              <w:snapToGrid w:val="0"/>
              <w:jc w:val="center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C04" w14:textId="77777777" w:rsidR="00913947" w:rsidRPr="00913947" w:rsidRDefault="00913947" w:rsidP="00913947">
            <w:pPr>
              <w:snapToGrid w:val="0"/>
              <w:spacing w:before="60" w:after="60"/>
              <w:jc w:val="left"/>
              <w:textAlignment w:val="baseline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知安知欢</w:t>
            </w:r>
            <w:proofErr w:type="gramEnd"/>
            <w:r w:rsidRPr="00913947">
              <w:rPr>
                <w:rFonts w:ascii="仿宋_GB2312" w:eastAsia="仿宋_GB2312" w:hAnsi="仿宋" w:cs="仿宋" w:hint="eastAsia"/>
                <w:sz w:val="28"/>
                <w:szCs w:val="28"/>
              </w:rPr>
              <w:t>养老陪伴机器人</w:t>
            </w:r>
          </w:p>
        </w:tc>
      </w:tr>
    </w:tbl>
    <w:p w14:paraId="5E6C4AF4" w14:textId="77777777" w:rsidR="00051CA7" w:rsidRPr="00913947" w:rsidRDefault="00051CA7" w:rsidP="00913947">
      <w:pPr>
        <w:snapToGrid w:val="0"/>
        <w:textAlignment w:val="baseline"/>
        <w:rPr>
          <w:rFonts w:ascii="仿宋_GB2312" w:eastAsia="仿宋_GB2312"/>
          <w:sz w:val="32"/>
          <w:szCs w:val="32"/>
        </w:rPr>
      </w:pPr>
    </w:p>
    <w:sectPr w:rsidR="00051CA7" w:rsidRPr="00913947" w:rsidSect="00925A60">
      <w:pgSz w:w="11906" w:h="16838"/>
      <w:pgMar w:top="1361" w:right="1588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44277" w14:textId="77777777" w:rsidR="005C2148" w:rsidRDefault="005C2148" w:rsidP="00F705FD">
      <w:r>
        <w:separator/>
      </w:r>
    </w:p>
  </w:endnote>
  <w:endnote w:type="continuationSeparator" w:id="0">
    <w:p w14:paraId="71AB3A05" w14:textId="77777777" w:rsidR="005C2148" w:rsidRDefault="005C2148" w:rsidP="00F7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1524" w14:textId="77777777" w:rsidR="005C2148" w:rsidRDefault="005C2148" w:rsidP="00F705FD">
      <w:r>
        <w:separator/>
      </w:r>
    </w:p>
  </w:footnote>
  <w:footnote w:type="continuationSeparator" w:id="0">
    <w:p w14:paraId="4B7F4B74" w14:textId="77777777" w:rsidR="005C2148" w:rsidRDefault="005C2148" w:rsidP="00F7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C682FC"/>
    <w:multiLevelType w:val="singleLevel"/>
    <w:tmpl w:val="5F9A1288"/>
    <w:lvl w:ilvl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  <w:b/>
      </w:rPr>
    </w:lvl>
  </w:abstractNum>
  <w:num w:numId="1" w16cid:durableId="130161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Q2ODRlNDFiZTk5N2FlYTNjZWRhZTdkZGRlMzg3MjEifQ=="/>
  </w:docVars>
  <w:rsids>
    <w:rsidRoot w:val="00141BC3"/>
    <w:rsid w:val="00051CA7"/>
    <w:rsid w:val="00087C3E"/>
    <w:rsid w:val="000A35B0"/>
    <w:rsid w:val="000C47DA"/>
    <w:rsid w:val="001065DD"/>
    <w:rsid w:val="00141BC3"/>
    <w:rsid w:val="00181D36"/>
    <w:rsid w:val="001D3E1D"/>
    <w:rsid w:val="001F345C"/>
    <w:rsid w:val="0021171F"/>
    <w:rsid w:val="00235C83"/>
    <w:rsid w:val="0026711F"/>
    <w:rsid w:val="0028021F"/>
    <w:rsid w:val="002C2C16"/>
    <w:rsid w:val="002C5A26"/>
    <w:rsid w:val="002F38EC"/>
    <w:rsid w:val="00303511"/>
    <w:rsid w:val="00335021"/>
    <w:rsid w:val="00342B95"/>
    <w:rsid w:val="0038061A"/>
    <w:rsid w:val="003A7A4E"/>
    <w:rsid w:val="003B6370"/>
    <w:rsid w:val="003D74EB"/>
    <w:rsid w:val="003E2E7D"/>
    <w:rsid w:val="0043701C"/>
    <w:rsid w:val="004420E4"/>
    <w:rsid w:val="0045122E"/>
    <w:rsid w:val="00460AE1"/>
    <w:rsid w:val="004C5AB6"/>
    <w:rsid w:val="004F6063"/>
    <w:rsid w:val="00555173"/>
    <w:rsid w:val="005A3B75"/>
    <w:rsid w:val="005C2148"/>
    <w:rsid w:val="005C790A"/>
    <w:rsid w:val="006114D5"/>
    <w:rsid w:val="006319D5"/>
    <w:rsid w:val="00634B96"/>
    <w:rsid w:val="00682A05"/>
    <w:rsid w:val="006A4654"/>
    <w:rsid w:val="006A7511"/>
    <w:rsid w:val="006B3046"/>
    <w:rsid w:val="0077429F"/>
    <w:rsid w:val="007F471E"/>
    <w:rsid w:val="008044C2"/>
    <w:rsid w:val="00806366"/>
    <w:rsid w:val="00832B46"/>
    <w:rsid w:val="00836129"/>
    <w:rsid w:val="00850700"/>
    <w:rsid w:val="00856C79"/>
    <w:rsid w:val="008E3EC1"/>
    <w:rsid w:val="008E75BD"/>
    <w:rsid w:val="00913947"/>
    <w:rsid w:val="00925A60"/>
    <w:rsid w:val="009E568A"/>
    <w:rsid w:val="009F2B5D"/>
    <w:rsid w:val="00A059D9"/>
    <w:rsid w:val="00A73A67"/>
    <w:rsid w:val="00AB4C0C"/>
    <w:rsid w:val="00AC68EB"/>
    <w:rsid w:val="00AF1364"/>
    <w:rsid w:val="00B04F73"/>
    <w:rsid w:val="00B52549"/>
    <w:rsid w:val="00C40BBE"/>
    <w:rsid w:val="00CE7088"/>
    <w:rsid w:val="00D40D81"/>
    <w:rsid w:val="00D47A03"/>
    <w:rsid w:val="00D541B3"/>
    <w:rsid w:val="00DF41F0"/>
    <w:rsid w:val="00E22F3A"/>
    <w:rsid w:val="00E6371D"/>
    <w:rsid w:val="00F705FD"/>
    <w:rsid w:val="00F727F8"/>
    <w:rsid w:val="00F760F5"/>
    <w:rsid w:val="00F82AAA"/>
    <w:rsid w:val="00FB63B7"/>
    <w:rsid w:val="00FF08A9"/>
    <w:rsid w:val="0E880035"/>
    <w:rsid w:val="0F3A038B"/>
    <w:rsid w:val="133D14D5"/>
    <w:rsid w:val="16E44EA6"/>
    <w:rsid w:val="29EF35FE"/>
    <w:rsid w:val="31223EDC"/>
    <w:rsid w:val="39897B2D"/>
    <w:rsid w:val="3EA657BD"/>
    <w:rsid w:val="4148593B"/>
    <w:rsid w:val="4625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2663E"/>
  <w15:docId w15:val="{28FA932A-8128-41E0-98F9-08951B22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before="214"/>
      <w:ind w:left="120" w:firstLine="64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30">
    <w:name w:val="标题 3 字符"/>
    <w:basedOn w:val="a0"/>
    <w:link w:val="3"/>
    <w:semiHidden/>
    <w:rPr>
      <w:b/>
      <w:bCs/>
      <w:sz w:val="32"/>
      <w:szCs w:val="32"/>
    </w:rPr>
  </w:style>
  <w:style w:type="character" w:customStyle="1" w:styleId="a4">
    <w:name w:val="正文文本 字符"/>
    <w:basedOn w:val="a0"/>
    <w:link w:val="a3"/>
    <w:uiPriority w:val="1"/>
    <w:qFormat/>
    <w:rPr>
      <w:rFonts w:ascii="仿宋" w:eastAsia="仿宋" w:hAnsi="仿宋" w:cs="仿宋"/>
      <w:kern w:val="0"/>
      <w:sz w:val="32"/>
      <w:szCs w:val="32"/>
      <w:lang w:val="zh-CN" w:bidi="zh-CN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80636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636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B304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B3046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Hyperlink"/>
    <w:basedOn w:val="a0"/>
    <w:uiPriority w:val="99"/>
    <w:unhideWhenUsed/>
    <w:rsid w:val="000C47DA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F70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F705F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70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F705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chenjf</dc:creator>
  <cp:lastModifiedBy>liyanzhao20180816@outlook.com</cp:lastModifiedBy>
  <cp:revision>4</cp:revision>
  <dcterms:created xsi:type="dcterms:W3CDTF">2022-07-14T11:39:00Z</dcterms:created>
  <dcterms:modified xsi:type="dcterms:W3CDTF">2022-07-14T11:49:00Z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77561F299E914D7EA6E8BA1ACD5BF0BD</vt:lpwstr>
  </property>
</Properties>
</file>