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70" w:rsidRPr="005B736C" w:rsidRDefault="006A2F70" w:rsidP="005B736C">
      <w:pPr>
        <w:spacing w:line="240" w:lineRule="atLeast"/>
        <w:ind w:firstLineChars="200" w:firstLine="602"/>
        <w:jc w:val="center"/>
        <w:rPr>
          <w:rFonts w:asciiTheme="minorEastAsia" w:hAnsiTheme="minorEastAsia"/>
          <w:b/>
          <w:sz w:val="30"/>
          <w:szCs w:val="30"/>
        </w:rPr>
      </w:pPr>
      <w:bookmarkStart w:id="0" w:name="_GoBack"/>
      <w:bookmarkEnd w:id="0"/>
      <w:r w:rsidRPr="005B736C">
        <w:rPr>
          <w:rFonts w:asciiTheme="minorEastAsia" w:hAnsiTheme="minorEastAsia" w:hint="eastAsia"/>
          <w:b/>
          <w:sz w:val="30"/>
          <w:szCs w:val="30"/>
        </w:rPr>
        <w:t>视</w:t>
      </w:r>
      <w:proofErr w:type="gramStart"/>
      <w:r w:rsidRPr="005B736C">
        <w:rPr>
          <w:rFonts w:asciiTheme="minorEastAsia" w:hAnsiTheme="minorEastAsia" w:hint="eastAsia"/>
          <w:b/>
          <w:sz w:val="30"/>
          <w:szCs w:val="30"/>
        </w:rPr>
        <w:t>氪科技</w:t>
      </w:r>
      <w:proofErr w:type="gramEnd"/>
      <w:r w:rsidRPr="005B736C">
        <w:rPr>
          <w:rFonts w:asciiTheme="minorEastAsia" w:hAnsiTheme="minorEastAsia" w:hint="eastAsia"/>
          <w:b/>
          <w:sz w:val="30"/>
          <w:szCs w:val="30"/>
        </w:rPr>
        <w:t>简介</w:t>
      </w:r>
    </w:p>
    <w:p w:rsidR="005B736C" w:rsidRPr="005B736C" w:rsidRDefault="005B736C" w:rsidP="005B736C">
      <w:pPr>
        <w:spacing w:line="240" w:lineRule="atLeast"/>
        <w:ind w:firstLineChars="200" w:firstLine="560"/>
        <w:rPr>
          <w:rFonts w:asciiTheme="minorEastAsia" w:hAnsiTheme="minorEastAsia"/>
          <w:sz w:val="28"/>
          <w:szCs w:val="28"/>
        </w:rPr>
      </w:pPr>
      <w:r w:rsidRPr="005B736C">
        <w:rPr>
          <w:rFonts w:asciiTheme="minorEastAsia" w:hAnsiTheme="minorEastAsia" w:hint="eastAsia"/>
          <w:sz w:val="28"/>
          <w:szCs w:val="28"/>
        </w:rPr>
        <w:t>视</w:t>
      </w:r>
      <w:proofErr w:type="gramStart"/>
      <w:r w:rsidRPr="005B736C">
        <w:rPr>
          <w:rFonts w:asciiTheme="minorEastAsia" w:hAnsiTheme="minorEastAsia" w:hint="eastAsia"/>
          <w:sz w:val="28"/>
          <w:szCs w:val="28"/>
        </w:rPr>
        <w:t>氪科技</w:t>
      </w:r>
      <w:proofErr w:type="gramEnd"/>
      <w:r w:rsidRPr="005B736C">
        <w:rPr>
          <w:rFonts w:asciiTheme="minorEastAsia" w:hAnsiTheme="minorEastAsia" w:hint="eastAsia"/>
          <w:sz w:val="28"/>
          <w:szCs w:val="28"/>
        </w:rPr>
        <w:t>是全球领先的视障人士辅助技术解决方案提供商，视</w:t>
      </w:r>
      <w:proofErr w:type="gramStart"/>
      <w:r w:rsidRPr="005B736C">
        <w:rPr>
          <w:rFonts w:asciiTheme="minorEastAsia" w:hAnsiTheme="minorEastAsia" w:hint="eastAsia"/>
          <w:sz w:val="28"/>
          <w:szCs w:val="28"/>
        </w:rPr>
        <w:t>氪科技</w:t>
      </w:r>
      <w:proofErr w:type="gramEnd"/>
      <w:r w:rsidRPr="005B736C">
        <w:rPr>
          <w:rFonts w:asciiTheme="minorEastAsia" w:hAnsiTheme="minorEastAsia" w:hint="eastAsia"/>
          <w:sz w:val="28"/>
          <w:szCs w:val="28"/>
        </w:rPr>
        <w:t>以“为视障人士的美好生活解决挑战”为使命，致力于解决视障人士出行、社交、娱乐和购物等遇到的困难，其业务包括盲人视觉辅助眼镜的研发和销售、基于VR/AR技术的盲人定向行走的课程研制以及基于盲人行为数据的“</w:t>
      </w:r>
      <w:proofErr w:type="spellStart"/>
      <w:r w:rsidRPr="005B736C">
        <w:rPr>
          <w:rFonts w:asciiTheme="minorEastAsia" w:hAnsiTheme="minorEastAsia" w:hint="eastAsia"/>
          <w:sz w:val="28"/>
          <w:szCs w:val="28"/>
        </w:rPr>
        <w:t>krvision</w:t>
      </w:r>
      <w:proofErr w:type="spellEnd"/>
      <w:r w:rsidRPr="005B736C">
        <w:rPr>
          <w:rFonts w:asciiTheme="minorEastAsia" w:hAnsiTheme="minorEastAsia" w:cs="Helvetica"/>
          <w:sz w:val="28"/>
          <w:szCs w:val="28"/>
        </w:rPr>
        <w:t>”</w:t>
      </w:r>
      <w:r w:rsidRPr="005B736C">
        <w:rPr>
          <w:rFonts w:asciiTheme="minorEastAsia" w:hAnsiTheme="minorEastAsia" w:cs="MS Mincho"/>
          <w:sz w:val="28"/>
          <w:szCs w:val="28"/>
        </w:rPr>
        <w:t>云平台。</w:t>
      </w:r>
      <w:r w:rsidRPr="005B736C">
        <w:rPr>
          <w:rFonts w:asciiTheme="minorEastAsia" w:hAnsiTheme="minorEastAsia" w:hint="eastAsia"/>
          <w:sz w:val="28"/>
          <w:szCs w:val="28"/>
        </w:rPr>
        <w:t>首创了基于三维立体声音的盲人信息交互系统，借助于大数据、</w:t>
      </w:r>
      <w:proofErr w:type="gramStart"/>
      <w:r w:rsidRPr="005B736C">
        <w:rPr>
          <w:rFonts w:asciiTheme="minorEastAsia" w:hAnsiTheme="minorEastAsia" w:hint="eastAsia"/>
          <w:sz w:val="28"/>
          <w:szCs w:val="28"/>
        </w:rPr>
        <w:t>云计算</w:t>
      </w:r>
      <w:proofErr w:type="gramEnd"/>
      <w:r w:rsidRPr="005B736C">
        <w:rPr>
          <w:rFonts w:asciiTheme="minorEastAsia" w:hAnsiTheme="minorEastAsia" w:hint="eastAsia"/>
          <w:sz w:val="28"/>
          <w:szCs w:val="28"/>
        </w:rPr>
        <w:t>和</w:t>
      </w:r>
      <w:proofErr w:type="gramStart"/>
      <w:r w:rsidRPr="005B736C">
        <w:rPr>
          <w:rFonts w:asciiTheme="minorEastAsia" w:hAnsiTheme="minorEastAsia" w:hint="eastAsia"/>
          <w:sz w:val="28"/>
          <w:szCs w:val="28"/>
        </w:rPr>
        <w:t>物联网</w:t>
      </w:r>
      <w:proofErr w:type="gramEnd"/>
      <w:r w:rsidRPr="005B736C">
        <w:rPr>
          <w:rFonts w:asciiTheme="minorEastAsia" w:hAnsiTheme="minorEastAsia" w:hint="eastAsia"/>
          <w:sz w:val="28"/>
          <w:szCs w:val="28"/>
        </w:rPr>
        <w:t>技术，贯穿视障人士的衣、食、住、行领域，全面构建视障人士的生活服务生态系统。</w:t>
      </w:r>
    </w:p>
    <w:p w:rsidR="005B736C" w:rsidRPr="005B736C" w:rsidRDefault="005B736C" w:rsidP="005B736C">
      <w:pPr>
        <w:spacing w:line="240" w:lineRule="atLeast"/>
        <w:ind w:firstLineChars="200" w:firstLine="560"/>
        <w:rPr>
          <w:rFonts w:asciiTheme="minorEastAsia" w:hAnsiTheme="minorEastAsia"/>
          <w:sz w:val="28"/>
          <w:szCs w:val="28"/>
        </w:rPr>
      </w:pPr>
      <w:r w:rsidRPr="005B736C">
        <w:rPr>
          <w:rFonts w:asciiTheme="minorEastAsia" w:hAnsiTheme="minorEastAsia" w:hint="eastAsia"/>
          <w:sz w:val="28"/>
          <w:szCs w:val="28"/>
        </w:rPr>
        <w:t>视</w:t>
      </w:r>
      <w:proofErr w:type="gramStart"/>
      <w:r w:rsidRPr="005B736C">
        <w:rPr>
          <w:rFonts w:asciiTheme="minorEastAsia" w:hAnsiTheme="minorEastAsia" w:hint="eastAsia"/>
          <w:sz w:val="28"/>
          <w:szCs w:val="28"/>
        </w:rPr>
        <w:t>氪科技</w:t>
      </w:r>
      <w:proofErr w:type="gramEnd"/>
      <w:r w:rsidRPr="005B736C">
        <w:rPr>
          <w:rFonts w:asciiTheme="minorEastAsia" w:hAnsiTheme="minorEastAsia" w:hint="eastAsia"/>
          <w:sz w:val="28"/>
          <w:szCs w:val="28"/>
        </w:rPr>
        <w:t>依据</w:t>
      </w:r>
      <w:r w:rsidRPr="005B736C">
        <w:rPr>
          <w:rFonts w:asciiTheme="minorEastAsia" w:hAnsiTheme="minorEastAsia" w:hint="eastAsia"/>
          <w:sz w:val="28"/>
          <w:szCs w:val="28"/>
        </w:rPr>
        <w:t>对</w:t>
      </w:r>
      <w:r w:rsidRPr="005B736C">
        <w:rPr>
          <w:rFonts w:asciiTheme="minorEastAsia" w:hAnsiTheme="minorEastAsia" w:hint="eastAsia"/>
          <w:sz w:val="28"/>
          <w:szCs w:val="28"/>
        </w:rPr>
        <w:t>视</w:t>
      </w:r>
      <w:proofErr w:type="gramStart"/>
      <w:r w:rsidRPr="005B736C">
        <w:rPr>
          <w:rFonts w:asciiTheme="minorEastAsia" w:hAnsiTheme="minorEastAsia" w:hint="eastAsia"/>
          <w:sz w:val="28"/>
          <w:szCs w:val="28"/>
        </w:rPr>
        <w:t>障</w:t>
      </w:r>
      <w:proofErr w:type="gramEnd"/>
      <w:r w:rsidRPr="005B736C">
        <w:rPr>
          <w:rFonts w:asciiTheme="minorEastAsia" w:hAnsiTheme="minorEastAsia" w:hint="eastAsia"/>
          <w:sz w:val="28"/>
          <w:szCs w:val="28"/>
        </w:rPr>
        <w:t>人士的调研反馈</w:t>
      </w:r>
      <w:r w:rsidRPr="005B736C">
        <w:rPr>
          <w:rFonts w:asciiTheme="minorEastAsia" w:hAnsiTheme="minorEastAsia" w:hint="eastAsia"/>
          <w:sz w:val="28"/>
          <w:szCs w:val="28"/>
        </w:rPr>
        <w:t>，</w:t>
      </w:r>
      <w:r w:rsidRPr="005B736C">
        <w:rPr>
          <w:rFonts w:asciiTheme="minorEastAsia" w:hAnsiTheme="minorEastAsia" w:hint="eastAsia"/>
          <w:sz w:val="28"/>
          <w:szCs w:val="28"/>
        </w:rPr>
        <w:t>已陆续完成了障碍物检测、通路检测、场景检测和精准定位导航等功能</w:t>
      </w:r>
      <w:r w:rsidRPr="005B736C">
        <w:rPr>
          <w:rFonts w:asciiTheme="minorEastAsia" w:hAnsiTheme="minorEastAsia" w:hint="eastAsia"/>
          <w:sz w:val="28"/>
          <w:szCs w:val="28"/>
        </w:rPr>
        <w:t>。</w:t>
      </w:r>
      <w:r w:rsidRPr="005B736C">
        <w:rPr>
          <w:rFonts w:asciiTheme="minorEastAsia" w:hAnsiTheme="minorEastAsia" w:hint="eastAsia"/>
          <w:sz w:val="28"/>
          <w:szCs w:val="28"/>
        </w:rPr>
        <w:t>目前，盲人视觉辅助眼镜已基本满足视障人士出行的场景化需求。目前视氪团队全职人员16人，实习生5人，其中全职人员中有2名博士和4名硕士，团队核心成员来自于清华大学、浙江大学和上海交通大学；视</w:t>
      </w:r>
      <w:proofErr w:type="gramStart"/>
      <w:r w:rsidRPr="005B736C">
        <w:rPr>
          <w:rFonts w:asciiTheme="minorEastAsia" w:hAnsiTheme="minorEastAsia" w:hint="eastAsia"/>
          <w:sz w:val="28"/>
          <w:szCs w:val="28"/>
        </w:rPr>
        <w:t>氪科技</w:t>
      </w:r>
      <w:proofErr w:type="gramEnd"/>
      <w:r w:rsidRPr="005B736C">
        <w:rPr>
          <w:rFonts w:asciiTheme="minorEastAsia" w:hAnsiTheme="minorEastAsia" w:hint="eastAsia"/>
          <w:sz w:val="28"/>
          <w:szCs w:val="28"/>
        </w:rPr>
        <w:t xml:space="preserve">与浙江大学光学仪器国家重点实验室达成合作协议，作为浙江大学研究生实习基地共同探索基于视障人士在视觉辅助领域的前沿技术。 </w:t>
      </w:r>
    </w:p>
    <w:p w:rsidR="005833C8" w:rsidRPr="005B736C" w:rsidRDefault="005833C8" w:rsidP="005B736C">
      <w:pPr>
        <w:spacing w:line="240" w:lineRule="atLeast"/>
        <w:ind w:firstLineChars="200" w:firstLine="420"/>
        <w:rPr>
          <w:rFonts w:asciiTheme="minorEastAsia" w:hAnsiTheme="minorEastAsia"/>
        </w:rPr>
      </w:pPr>
    </w:p>
    <w:sectPr w:rsidR="005833C8" w:rsidRPr="005B73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B04" w:rsidRDefault="00087B04" w:rsidP="006A2F70">
      <w:r>
        <w:separator/>
      </w:r>
    </w:p>
  </w:endnote>
  <w:endnote w:type="continuationSeparator" w:id="0">
    <w:p w:rsidR="00087B04" w:rsidRDefault="00087B04" w:rsidP="006A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B04" w:rsidRDefault="00087B04" w:rsidP="006A2F70">
      <w:r>
        <w:separator/>
      </w:r>
    </w:p>
  </w:footnote>
  <w:footnote w:type="continuationSeparator" w:id="0">
    <w:p w:rsidR="00087B04" w:rsidRDefault="00087B04" w:rsidP="006A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EB"/>
    <w:rsid w:val="00087B04"/>
    <w:rsid w:val="00503398"/>
    <w:rsid w:val="005833C8"/>
    <w:rsid w:val="005B736C"/>
    <w:rsid w:val="006A2F70"/>
    <w:rsid w:val="00B9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2F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2F70"/>
    <w:rPr>
      <w:sz w:val="18"/>
      <w:szCs w:val="18"/>
    </w:rPr>
  </w:style>
  <w:style w:type="paragraph" w:styleId="a4">
    <w:name w:val="footer"/>
    <w:basedOn w:val="a"/>
    <w:link w:val="Char0"/>
    <w:uiPriority w:val="99"/>
    <w:unhideWhenUsed/>
    <w:rsid w:val="006A2F70"/>
    <w:pPr>
      <w:tabs>
        <w:tab w:val="center" w:pos="4153"/>
        <w:tab w:val="right" w:pos="8306"/>
      </w:tabs>
      <w:snapToGrid w:val="0"/>
      <w:jc w:val="left"/>
    </w:pPr>
    <w:rPr>
      <w:sz w:val="18"/>
      <w:szCs w:val="18"/>
    </w:rPr>
  </w:style>
  <w:style w:type="character" w:customStyle="1" w:styleId="Char0">
    <w:name w:val="页脚 Char"/>
    <w:basedOn w:val="a0"/>
    <w:link w:val="a4"/>
    <w:uiPriority w:val="99"/>
    <w:rsid w:val="006A2F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2F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2F70"/>
    <w:rPr>
      <w:sz w:val="18"/>
      <w:szCs w:val="18"/>
    </w:rPr>
  </w:style>
  <w:style w:type="paragraph" w:styleId="a4">
    <w:name w:val="footer"/>
    <w:basedOn w:val="a"/>
    <w:link w:val="Char0"/>
    <w:uiPriority w:val="99"/>
    <w:unhideWhenUsed/>
    <w:rsid w:val="006A2F70"/>
    <w:pPr>
      <w:tabs>
        <w:tab w:val="center" w:pos="4153"/>
        <w:tab w:val="right" w:pos="8306"/>
      </w:tabs>
      <w:snapToGrid w:val="0"/>
      <w:jc w:val="left"/>
    </w:pPr>
    <w:rPr>
      <w:sz w:val="18"/>
      <w:szCs w:val="18"/>
    </w:rPr>
  </w:style>
  <w:style w:type="character" w:customStyle="1" w:styleId="Char0">
    <w:name w:val="页脚 Char"/>
    <w:basedOn w:val="a0"/>
    <w:link w:val="a4"/>
    <w:uiPriority w:val="99"/>
    <w:rsid w:val="006A2F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mdzx-vl</dc:creator>
  <cp:keywords/>
  <dc:description/>
  <cp:lastModifiedBy>mdzx-vl</cp:lastModifiedBy>
  <cp:revision>3</cp:revision>
  <dcterms:created xsi:type="dcterms:W3CDTF">2017-12-28T09:18:00Z</dcterms:created>
  <dcterms:modified xsi:type="dcterms:W3CDTF">2017-12-29T01:25:00Z</dcterms:modified>
</cp:coreProperties>
</file>