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49DD" w:rsidRDefault="00AA49DD" w:rsidP="00AA49DD">
      <w:pPr>
        <w:spacing w:before="214" w:line="224" w:lineRule="auto"/>
        <w:rPr>
          <w:rFonts w:ascii="仿宋" w:eastAsia="仿宋" w:hAnsi="仿宋" w:cs="仿宋"/>
          <w:sz w:val="31"/>
          <w:szCs w:val="31"/>
        </w:rPr>
      </w:pPr>
      <w:r>
        <w:rPr>
          <w:rFonts w:ascii="仿宋" w:eastAsia="仿宋" w:hAnsi="仿宋" w:cs="仿宋"/>
          <w:sz w:val="31"/>
          <w:szCs w:val="31"/>
        </w:rPr>
        <w:t>附件2</w:t>
      </w:r>
    </w:p>
    <w:p w:rsidR="00AA49DD" w:rsidRDefault="00AA49DD" w:rsidP="00AA49DD">
      <w:pPr>
        <w:spacing w:line="65" w:lineRule="exact"/>
      </w:pPr>
    </w:p>
    <w:p w:rsidR="00AA49DD" w:rsidRDefault="00AA49DD" w:rsidP="00AA49DD">
      <w:pPr>
        <w:pStyle w:val="2"/>
        <w:adjustRightInd w:val="0"/>
        <w:snapToGrid w:val="0"/>
        <w:spacing w:before="0" w:after="0" w:line="500" w:lineRule="exact"/>
        <w:jc w:val="center"/>
        <w:rPr>
          <w:rFonts w:ascii="黑体" w:eastAsia="黑体" w:hAnsi="黑体"/>
          <w:b w:val="0"/>
        </w:rPr>
      </w:pPr>
      <w:r>
        <w:rPr>
          <w:rFonts w:ascii="黑体" w:eastAsia="黑体" w:hAnsi="黑体" w:hint="eastAsia"/>
          <w:b w:val="0"/>
        </w:rPr>
        <w:t>浙江大学工程师学院-合作单位</w:t>
      </w:r>
    </w:p>
    <w:p w:rsidR="00AA49DD" w:rsidRDefault="00AA49DD" w:rsidP="00AA49DD">
      <w:pPr>
        <w:adjustRightInd w:val="0"/>
        <w:snapToGrid w:val="0"/>
        <w:spacing w:line="500" w:lineRule="exact"/>
        <w:jc w:val="center"/>
        <w:rPr>
          <w:rFonts w:ascii="黑体" w:eastAsia="黑体" w:hAnsi="黑体" w:cs="宋体"/>
          <w:bCs/>
          <w:kern w:val="0"/>
          <w:sz w:val="32"/>
          <w:szCs w:val="32"/>
        </w:rPr>
      </w:pPr>
      <w:r>
        <w:rPr>
          <w:rFonts w:ascii="黑体" w:eastAsia="黑体" w:hAnsi="黑体" w:cs="宋体"/>
          <w:bCs/>
          <w:kern w:val="0"/>
          <w:sz w:val="32"/>
          <w:szCs w:val="32"/>
        </w:rPr>
        <w:t>工程专业学位研究生</w:t>
      </w:r>
      <w:r>
        <w:rPr>
          <w:rFonts w:ascii="黑体" w:eastAsia="黑体" w:hAnsi="黑体" w:cs="宋体" w:hint="eastAsia"/>
          <w:bCs/>
          <w:kern w:val="0"/>
          <w:sz w:val="32"/>
          <w:szCs w:val="32"/>
        </w:rPr>
        <w:t>产教</w:t>
      </w:r>
      <w:r>
        <w:rPr>
          <w:rFonts w:ascii="黑体" w:eastAsia="黑体" w:hAnsi="黑体" w:cs="宋体"/>
          <w:bCs/>
          <w:kern w:val="0"/>
          <w:sz w:val="32"/>
          <w:szCs w:val="32"/>
        </w:rPr>
        <w:t>融合</w:t>
      </w:r>
      <w:r>
        <w:rPr>
          <w:rFonts w:ascii="黑体" w:eastAsia="黑体" w:hAnsi="黑体" w:cs="宋体" w:hint="eastAsia"/>
          <w:bCs/>
          <w:kern w:val="0"/>
          <w:sz w:val="32"/>
          <w:szCs w:val="32"/>
        </w:rPr>
        <w:t>联合</w:t>
      </w:r>
      <w:r>
        <w:rPr>
          <w:rFonts w:ascii="黑体" w:eastAsia="黑体" w:hAnsi="黑体" w:cs="宋体"/>
          <w:bCs/>
          <w:kern w:val="0"/>
          <w:sz w:val="32"/>
          <w:szCs w:val="32"/>
        </w:rPr>
        <w:t>培养</w:t>
      </w:r>
      <w:r>
        <w:rPr>
          <w:rFonts w:ascii="黑体" w:eastAsia="黑体" w:hAnsi="黑体" w:cs="宋体" w:hint="eastAsia"/>
          <w:bCs/>
          <w:kern w:val="0"/>
          <w:sz w:val="32"/>
          <w:szCs w:val="32"/>
        </w:rPr>
        <w:t>基地合作协议</w:t>
      </w:r>
    </w:p>
    <w:p w:rsidR="00AA49DD" w:rsidRDefault="00AA49DD" w:rsidP="00AA49DD">
      <w:pPr>
        <w:adjustRightInd w:val="0"/>
        <w:snapToGrid w:val="0"/>
        <w:spacing w:beforeLines="150" w:before="360"/>
        <w:ind w:firstLineChars="200" w:firstLine="562"/>
        <w:jc w:val="left"/>
        <w:rPr>
          <w:rFonts w:ascii="仿宋" w:eastAsia="仿宋" w:hAnsi="仿宋"/>
          <w:b/>
          <w:sz w:val="28"/>
          <w:szCs w:val="28"/>
        </w:rPr>
      </w:pPr>
      <w:r>
        <w:rPr>
          <w:rFonts w:ascii="仿宋" w:eastAsia="仿宋" w:hAnsi="仿宋" w:hint="eastAsia"/>
          <w:b/>
          <w:sz w:val="28"/>
          <w:szCs w:val="28"/>
        </w:rPr>
        <w:t>甲方</w:t>
      </w:r>
      <w:r>
        <w:rPr>
          <w:rFonts w:ascii="仿宋" w:eastAsia="仿宋" w:hAnsi="仿宋"/>
          <w:b/>
          <w:sz w:val="28"/>
          <w:szCs w:val="28"/>
        </w:rPr>
        <w:t>：浙江大学</w:t>
      </w:r>
      <w:r>
        <w:rPr>
          <w:rFonts w:ascii="仿宋" w:eastAsia="仿宋" w:hAnsi="仿宋" w:hint="eastAsia"/>
          <w:b/>
          <w:sz w:val="28"/>
          <w:szCs w:val="28"/>
        </w:rPr>
        <w:t>工程</w:t>
      </w:r>
      <w:r>
        <w:rPr>
          <w:rFonts w:ascii="仿宋" w:eastAsia="仿宋" w:hAnsi="仿宋"/>
          <w:b/>
          <w:sz w:val="28"/>
          <w:szCs w:val="28"/>
        </w:rPr>
        <w:t>师学院</w:t>
      </w:r>
    </w:p>
    <w:p w:rsidR="00AA49DD" w:rsidRDefault="00AA49DD" w:rsidP="00AA49DD">
      <w:pPr>
        <w:adjustRightInd w:val="0"/>
        <w:snapToGrid w:val="0"/>
        <w:spacing w:beforeLines="50" w:before="120" w:afterLines="50" w:after="120"/>
        <w:ind w:firstLineChars="200" w:firstLine="562"/>
        <w:jc w:val="left"/>
        <w:rPr>
          <w:rFonts w:ascii="仿宋" w:eastAsia="仿宋" w:hAnsi="仿宋"/>
          <w:b/>
          <w:sz w:val="28"/>
          <w:szCs w:val="28"/>
        </w:rPr>
      </w:pPr>
      <w:r>
        <w:rPr>
          <w:rFonts w:ascii="仿宋" w:eastAsia="仿宋" w:hAnsi="仿宋" w:hint="eastAsia"/>
          <w:b/>
          <w:sz w:val="28"/>
          <w:szCs w:val="28"/>
        </w:rPr>
        <w:t>乙方：</w:t>
      </w:r>
      <w:r>
        <w:rPr>
          <w:rFonts w:ascii="仿宋" w:eastAsia="仿宋" w:hAnsi="仿宋"/>
          <w:b/>
          <w:sz w:val="28"/>
          <w:szCs w:val="28"/>
        </w:rPr>
        <w:t xml:space="preserve"> </w:t>
      </w:r>
    </w:p>
    <w:p w:rsidR="00AA49DD" w:rsidRDefault="00AA49DD" w:rsidP="00AA49DD">
      <w:pPr>
        <w:adjustRightInd w:val="0"/>
        <w:snapToGrid w:val="0"/>
        <w:spacing w:line="500" w:lineRule="exact"/>
        <w:ind w:firstLineChars="200" w:firstLine="560"/>
        <w:rPr>
          <w:rFonts w:ascii="仿宋" w:eastAsia="仿宋" w:hAnsi="仿宋"/>
          <w:sz w:val="28"/>
          <w:szCs w:val="28"/>
        </w:rPr>
      </w:pPr>
      <w:r>
        <w:rPr>
          <w:rFonts w:ascii="仿宋" w:eastAsia="仿宋" w:hAnsi="仿宋"/>
          <w:sz w:val="28"/>
          <w:szCs w:val="28"/>
        </w:rPr>
        <w:t>为</w:t>
      </w:r>
      <w:r>
        <w:rPr>
          <w:rFonts w:ascii="仿宋" w:eastAsia="仿宋" w:hAnsi="仿宋" w:hint="eastAsia"/>
          <w:sz w:val="28"/>
          <w:szCs w:val="28"/>
        </w:rPr>
        <w:t>更</w:t>
      </w:r>
      <w:r>
        <w:rPr>
          <w:rFonts w:ascii="仿宋" w:eastAsia="仿宋" w:hAnsi="仿宋"/>
          <w:sz w:val="28"/>
          <w:szCs w:val="28"/>
        </w:rPr>
        <w:t>好服务国家战略、</w:t>
      </w:r>
      <w:r>
        <w:rPr>
          <w:rFonts w:ascii="仿宋" w:eastAsia="仿宋" w:hAnsi="仿宋" w:hint="eastAsia"/>
          <w:sz w:val="28"/>
          <w:szCs w:val="28"/>
        </w:rPr>
        <w:t>区域</w:t>
      </w:r>
      <w:r>
        <w:rPr>
          <w:rFonts w:ascii="仿宋" w:eastAsia="仿宋" w:hAnsi="仿宋"/>
          <w:sz w:val="28"/>
          <w:szCs w:val="28"/>
        </w:rPr>
        <w:t>经济</w:t>
      </w:r>
      <w:r>
        <w:rPr>
          <w:rFonts w:ascii="仿宋" w:eastAsia="仿宋" w:hAnsi="仿宋" w:hint="eastAsia"/>
          <w:sz w:val="28"/>
          <w:szCs w:val="28"/>
        </w:rPr>
        <w:t>和</w:t>
      </w:r>
      <w:r>
        <w:rPr>
          <w:rFonts w:ascii="仿宋" w:eastAsia="仿宋" w:hAnsi="仿宋" w:hint="eastAsia"/>
          <w:sz w:val="28"/>
          <w:szCs w:val="28"/>
        </w:rPr>
        <w:t>行业企业</w:t>
      </w:r>
      <w:r>
        <w:rPr>
          <w:rFonts w:ascii="仿宋" w:eastAsia="仿宋" w:hAnsi="仿宋"/>
          <w:sz w:val="28"/>
          <w:szCs w:val="28"/>
        </w:rPr>
        <w:t>需求，</w:t>
      </w:r>
      <w:r>
        <w:rPr>
          <w:rFonts w:ascii="仿宋" w:eastAsia="仿宋" w:hAnsi="仿宋" w:hint="eastAsia"/>
          <w:sz w:val="28"/>
          <w:szCs w:val="28"/>
        </w:rPr>
        <w:t>培养更</w:t>
      </w:r>
      <w:r>
        <w:rPr>
          <w:rFonts w:ascii="仿宋" w:eastAsia="仿宋" w:hAnsi="仿宋"/>
          <w:sz w:val="28"/>
          <w:szCs w:val="28"/>
        </w:rPr>
        <w:t>多</w:t>
      </w:r>
      <w:r>
        <w:rPr>
          <w:rFonts w:ascii="仿宋" w:eastAsia="仿宋" w:hAnsi="仿宋" w:hint="eastAsia"/>
          <w:sz w:val="28"/>
          <w:szCs w:val="28"/>
        </w:rPr>
        <w:t>行业企业</w:t>
      </w:r>
      <w:r>
        <w:rPr>
          <w:rFonts w:ascii="仿宋" w:eastAsia="仿宋" w:hAnsi="仿宋"/>
          <w:sz w:val="28"/>
          <w:szCs w:val="28"/>
        </w:rPr>
        <w:t>亟需的“高精尖缺”专业技术人才</w:t>
      </w:r>
      <w:r>
        <w:rPr>
          <w:rFonts w:ascii="仿宋" w:eastAsia="仿宋" w:hAnsi="仿宋" w:hint="eastAsia"/>
          <w:sz w:val="28"/>
          <w:szCs w:val="28"/>
        </w:rPr>
        <w:t>，</w:t>
      </w:r>
      <w:r>
        <w:rPr>
          <w:rFonts w:ascii="仿宋" w:eastAsia="仿宋" w:hAnsi="仿宋"/>
          <w:sz w:val="28"/>
          <w:szCs w:val="28"/>
        </w:rPr>
        <w:t>深入推进工程专业学位研究生</w:t>
      </w:r>
      <w:r>
        <w:rPr>
          <w:rFonts w:ascii="仿宋" w:eastAsia="仿宋" w:hAnsi="仿宋" w:hint="eastAsia"/>
          <w:sz w:val="28"/>
          <w:szCs w:val="28"/>
        </w:rPr>
        <w:t>产教</w:t>
      </w:r>
      <w:r>
        <w:rPr>
          <w:rFonts w:ascii="仿宋" w:eastAsia="仿宋" w:hAnsi="仿宋"/>
          <w:sz w:val="28"/>
          <w:szCs w:val="28"/>
        </w:rPr>
        <w:t>融合</w:t>
      </w:r>
      <w:r>
        <w:rPr>
          <w:rFonts w:ascii="仿宋" w:eastAsia="仿宋" w:hAnsi="仿宋" w:hint="eastAsia"/>
          <w:sz w:val="28"/>
          <w:szCs w:val="28"/>
        </w:rPr>
        <w:t>联合</w:t>
      </w:r>
      <w:r>
        <w:rPr>
          <w:rFonts w:ascii="仿宋" w:eastAsia="仿宋" w:hAnsi="仿宋"/>
          <w:sz w:val="28"/>
          <w:szCs w:val="28"/>
        </w:rPr>
        <w:t>培养</w:t>
      </w:r>
      <w:r>
        <w:rPr>
          <w:rFonts w:ascii="仿宋" w:eastAsia="仿宋" w:hAnsi="仿宋" w:hint="eastAsia"/>
          <w:sz w:val="28"/>
          <w:szCs w:val="28"/>
        </w:rPr>
        <w:t>基地（</w:t>
      </w:r>
      <w:r>
        <w:rPr>
          <w:rFonts w:ascii="仿宋" w:eastAsia="仿宋" w:hAnsi="仿宋"/>
          <w:sz w:val="28"/>
          <w:szCs w:val="28"/>
        </w:rPr>
        <w:t>以下简称“</w:t>
      </w:r>
      <w:r>
        <w:rPr>
          <w:rFonts w:ascii="仿宋" w:eastAsia="仿宋" w:hAnsi="仿宋" w:hint="eastAsia"/>
          <w:sz w:val="28"/>
          <w:szCs w:val="28"/>
        </w:rPr>
        <w:t>基地</w:t>
      </w:r>
      <w:r>
        <w:rPr>
          <w:rFonts w:ascii="仿宋" w:eastAsia="仿宋" w:hAnsi="仿宋"/>
          <w:sz w:val="28"/>
          <w:szCs w:val="28"/>
        </w:rPr>
        <w:t>”</w:t>
      </w:r>
      <w:r>
        <w:rPr>
          <w:rFonts w:ascii="仿宋" w:eastAsia="仿宋" w:hAnsi="仿宋" w:hint="eastAsia"/>
          <w:sz w:val="28"/>
          <w:szCs w:val="28"/>
        </w:rPr>
        <w:t>）</w:t>
      </w:r>
      <w:r>
        <w:rPr>
          <w:rFonts w:ascii="仿宋" w:eastAsia="仿宋" w:hAnsi="仿宋"/>
          <w:sz w:val="28"/>
          <w:szCs w:val="28"/>
        </w:rPr>
        <w:t>建设，深化</w:t>
      </w:r>
      <w:r>
        <w:rPr>
          <w:rFonts w:ascii="仿宋" w:eastAsia="仿宋" w:hAnsi="仿宋" w:hint="eastAsia"/>
          <w:sz w:val="28"/>
          <w:szCs w:val="28"/>
        </w:rPr>
        <w:t>校</w:t>
      </w:r>
      <w:r>
        <w:rPr>
          <w:rFonts w:ascii="仿宋" w:eastAsia="仿宋" w:hAnsi="仿宋"/>
          <w:sz w:val="28"/>
          <w:szCs w:val="28"/>
        </w:rPr>
        <w:t>企合作关系</w:t>
      </w:r>
      <w:r>
        <w:rPr>
          <w:rFonts w:ascii="仿宋" w:eastAsia="仿宋" w:hAnsi="仿宋" w:hint="eastAsia"/>
          <w:sz w:val="28"/>
          <w:szCs w:val="28"/>
        </w:rPr>
        <w:t>，本</w:t>
      </w:r>
      <w:r>
        <w:rPr>
          <w:rFonts w:ascii="仿宋" w:eastAsia="仿宋" w:hAnsi="仿宋"/>
          <w:sz w:val="28"/>
          <w:szCs w:val="28"/>
        </w:rPr>
        <w:t>着</w:t>
      </w:r>
      <w:r>
        <w:rPr>
          <w:rFonts w:ascii="仿宋" w:eastAsia="仿宋" w:hAnsi="仿宋" w:hint="eastAsia"/>
          <w:sz w:val="28"/>
          <w:szCs w:val="28"/>
        </w:rPr>
        <w:t>“</w:t>
      </w:r>
      <w:r>
        <w:rPr>
          <w:rFonts w:ascii="仿宋" w:eastAsia="仿宋" w:hAnsi="仿宋"/>
          <w:sz w:val="28"/>
          <w:szCs w:val="28"/>
        </w:rPr>
        <w:t>优势互补、资源共享、</w:t>
      </w:r>
      <w:r>
        <w:rPr>
          <w:rFonts w:ascii="仿宋" w:eastAsia="仿宋" w:hAnsi="仿宋" w:hint="eastAsia"/>
          <w:sz w:val="28"/>
          <w:szCs w:val="28"/>
        </w:rPr>
        <w:t>合作</w:t>
      </w:r>
      <w:r>
        <w:rPr>
          <w:rFonts w:ascii="仿宋" w:eastAsia="仿宋" w:hAnsi="仿宋"/>
          <w:sz w:val="28"/>
          <w:szCs w:val="28"/>
        </w:rPr>
        <w:t>共赢、共同发展”</w:t>
      </w:r>
      <w:r>
        <w:rPr>
          <w:rFonts w:ascii="仿宋" w:eastAsia="仿宋" w:hAnsi="仿宋" w:hint="eastAsia"/>
          <w:sz w:val="28"/>
          <w:szCs w:val="28"/>
        </w:rPr>
        <w:t>的</w:t>
      </w:r>
      <w:r>
        <w:rPr>
          <w:rFonts w:ascii="仿宋" w:eastAsia="仿宋" w:hAnsi="仿宋"/>
          <w:sz w:val="28"/>
          <w:szCs w:val="28"/>
        </w:rPr>
        <w:t>原则，经过充分协商，达成如下</w:t>
      </w:r>
      <w:r>
        <w:rPr>
          <w:rFonts w:ascii="仿宋" w:eastAsia="仿宋" w:hAnsi="仿宋" w:hint="eastAsia"/>
          <w:sz w:val="28"/>
          <w:szCs w:val="28"/>
        </w:rPr>
        <w:t>合作</w:t>
      </w:r>
      <w:r>
        <w:rPr>
          <w:rFonts w:ascii="仿宋" w:eastAsia="仿宋" w:hAnsi="仿宋"/>
          <w:sz w:val="28"/>
          <w:szCs w:val="28"/>
        </w:rPr>
        <w:t>协议</w:t>
      </w:r>
      <w:r>
        <w:rPr>
          <w:rFonts w:ascii="仿宋" w:eastAsia="仿宋" w:hAnsi="仿宋" w:hint="eastAsia"/>
          <w:sz w:val="28"/>
          <w:szCs w:val="28"/>
        </w:rPr>
        <w:t>。</w:t>
      </w:r>
    </w:p>
    <w:p w:rsidR="00AA49DD" w:rsidRDefault="00AA49DD" w:rsidP="00AA49DD">
      <w:pPr>
        <w:pStyle w:val="a7"/>
        <w:numPr>
          <w:ilvl w:val="0"/>
          <w:numId w:val="1"/>
        </w:numPr>
        <w:adjustRightInd w:val="0"/>
        <w:snapToGrid w:val="0"/>
        <w:spacing w:line="500" w:lineRule="exact"/>
        <w:ind w:firstLineChars="0"/>
        <w:rPr>
          <w:rFonts w:ascii="仿宋" w:eastAsia="仿宋" w:hAnsi="仿宋"/>
          <w:b/>
          <w:sz w:val="28"/>
          <w:szCs w:val="28"/>
        </w:rPr>
      </w:pPr>
      <w:r>
        <w:rPr>
          <w:rFonts w:ascii="仿宋" w:eastAsia="仿宋" w:hAnsi="仿宋"/>
          <w:b/>
          <w:sz w:val="28"/>
          <w:szCs w:val="28"/>
        </w:rPr>
        <w:t>合作内容</w:t>
      </w:r>
    </w:p>
    <w:p w:rsidR="00AA49DD" w:rsidRDefault="00AA49DD" w:rsidP="00AA49DD">
      <w:pPr>
        <w:pStyle w:val="a7"/>
        <w:numPr>
          <w:ilvl w:val="0"/>
          <w:numId w:val="2"/>
        </w:numPr>
        <w:adjustRightInd w:val="0"/>
        <w:snapToGrid w:val="0"/>
        <w:spacing w:line="500" w:lineRule="exact"/>
        <w:ind w:firstLineChars="0"/>
        <w:rPr>
          <w:rFonts w:ascii="仿宋" w:eastAsia="仿宋" w:hAnsi="仿宋"/>
          <w:b/>
          <w:sz w:val="28"/>
          <w:szCs w:val="28"/>
        </w:rPr>
      </w:pPr>
      <w:r>
        <w:rPr>
          <w:rFonts w:ascii="仿宋" w:eastAsia="仿宋" w:hAnsi="仿宋" w:hint="eastAsia"/>
          <w:b/>
          <w:sz w:val="28"/>
          <w:szCs w:val="28"/>
        </w:rPr>
        <w:t>实践教学与</w:t>
      </w:r>
      <w:r>
        <w:rPr>
          <w:rFonts w:ascii="仿宋" w:eastAsia="仿宋" w:hAnsi="仿宋"/>
          <w:b/>
          <w:sz w:val="28"/>
          <w:szCs w:val="28"/>
        </w:rPr>
        <w:t>讲座</w:t>
      </w:r>
      <w:r>
        <w:rPr>
          <w:rFonts w:ascii="仿宋" w:eastAsia="仿宋" w:hAnsi="仿宋" w:hint="eastAsia"/>
          <w:b/>
          <w:sz w:val="28"/>
          <w:szCs w:val="28"/>
        </w:rPr>
        <w:t>开设</w:t>
      </w:r>
    </w:p>
    <w:p w:rsidR="00AA49DD" w:rsidRDefault="00AA49DD" w:rsidP="00AA49DD">
      <w:pPr>
        <w:adjustRightInd w:val="0"/>
        <w:snapToGrid w:val="0"/>
        <w:spacing w:line="500" w:lineRule="exact"/>
        <w:ind w:firstLineChars="200" w:firstLine="562"/>
        <w:rPr>
          <w:rFonts w:ascii="仿宋" w:eastAsia="仿宋" w:hAnsi="仿宋"/>
          <w:sz w:val="28"/>
          <w:szCs w:val="28"/>
        </w:rPr>
      </w:pPr>
      <w:r>
        <w:rPr>
          <w:rFonts w:ascii="仿宋" w:eastAsia="仿宋" w:hAnsi="仿宋" w:hint="eastAsia"/>
          <w:b/>
          <w:sz w:val="28"/>
          <w:szCs w:val="28"/>
        </w:rPr>
        <w:t>1</w:t>
      </w:r>
      <w:r>
        <w:rPr>
          <w:rFonts w:ascii="仿宋" w:eastAsia="仿宋" w:hAnsi="仿宋"/>
          <w:b/>
          <w:sz w:val="28"/>
          <w:szCs w:val="28"/>
        </w:rPr>
        <w:t>.</w:t>
      </w:r>
      <w:r>
        <w:rPr>
          <w:rFonts w:ascii="仿宋" w:eastAsia="仿宋" w:hAnsi="仿宋" w:hint="eastAsia"/>
          <w:b/>
          <w:sz w:val="28"/>
          <w:szCs w:val="28"/>
        </w:rPr>
        <w:t>始业</w:t>
      </w:r>
      <w:r>
        <w:rPr>
          <w:rFonts w:ascii="仿宋" w:eastAsia="仿宋" w:hAnsi="仿宋"/>
          <w:b/>
          <w:sz w:val="28"/>
          <w:szCs w:val="28"/>
        </w:rPr>
        <w:t>教育</w:t>
      </w:r>
      <w:r>
        <w:rPr>
          <w:rFonts w:ascii="仿宋" w:eastAsia="仿宋" w:hAnsi="仿宋" w:hint="eastAsia"/>
          <w:b/>
          <w:sz w:val="28"/>
          <w:szCs w:val="28"/>
        </w:rPr>
        <w:t>（本条可选）</w:t>
      </w:r>
      <w:r>
        <w:rPr>
          <w:rFonts w:ascii="仿宋" w:eastAsia="仿宋" w:hAnsi="仿宋"/>
          <w:b/>
          <w:sz w:val="28"/>
          <w:szCs w:val="28"/>
        </w:rPr>
        <w:t>。</w:t>
      </w:r>
      <w:r>
        <w:rPr>
          <w:rFonts w:ascii="仿宋" w:eastAsia="仿宋" w:hAnsi="仿宋" w:hint="eastAsia"/>
          <w:sz w:val="28"/>
          <w:szCs w:val="28"/>
        </w:rPr>
        <w:t>乙方</w:t>
      </w:r>
      <w:r>
        <w:rPr>
          <w:rFonts w:ascii="仿宋" w:eastAsia="仿宋" w:hAnsi="仿宋"/>
          <w:sz w:val="28"/>
          <w:szCs w:val="28"/>
        </w:rPr>
        <w:t>每年</w:t>
      </w:r>
      <w:r>
        <w:rPr>
          <w:rFonts w:ascii="仿宋" w:eastAsia="仿宋" w:hAnsi="仿宋" w:hint="eastAsia"/>
          <w:sz w:val="28"/>
          <w:szCs w:val="28"/>
        </w:rPr>
        <w:t>可</w:t>
      </w:r>
      <w:r>
        <w:rPr>
          <w:rFonts w:ascii="仿宋" w:eastAsia="仿宋" w:hAnsi="仿宋"/>
          <w:sz w:val="28"/>
          <w:szCs w:val="28"/>
        </w:rPr>
        <w:t>接收甲方新生到乙方</w:t>
      </w:r>
      <w:r>
        <w:rPr>
          <w:rFonts w:ascii="仿宋" w:eastAsia="仿宋" w:hAnsi="仿宋" w:hint="eastAsia"/>
          <w:sz w:val="28"/>
          <w:szCs w:val="28"/>
        </w:rPr>
        <w:t>开</w:t>
      </w:r>
      <w:r>
        <w:rPr>
          <w:rFonts w:ascii="仿宋" w:eastAsia="仿宋" w:hAnsi="仿宋"/>
          <w:sz w:val="28"/>
          <w:szCs w:val="28"/>
        </w:rPr>
        <w:t>展</w:t>
      </w:r>
      <w:r>
        <w:rPr>
          <w:rFonts w:ascii="仿宋" w:eastAsia="仿宋" w:hAnsi="仿宋" w:hint="eastAsia"/>
          <w:sz w:val="28"/>
          <w:szCs w:val="28"/>
        </w:rPr>
        <w:t>始业教</w:t>
      </w:r>
      <w:r>
        <w:rPr>
          <w:rFonts w:ascii="仿宋" w:eastAsia="仿宋" w:hAnsi="仿宋"/>
          <w:sz w:val="28"/>
          <w:szCs w:val="28"/>
        </w:rPr>
        <w:t>育</w:t>
      </w:r>
      <w:r>
        <w:rPr>
          <w:rFonts w:ascii="仿宋" w:eastAsia="仿宋" w:hAnsi="仿宋" w:hint="eastAsia"/>
          <w:sz w:val="28"/>
          <w:szCs w:val="28"/>
        </w:rPr>
        <w:t>。</w:t>
      </w:r>
    </w:p>
    <w:p w:rsidR="00AA49DD" w:rsidRDefault="00AA49DD" w:rsidP="00AA49DD">
      <w:pPr>
        <w:wordWrap w:val="0"/>
        <w:adjustRightInd w:val="0"/>
        <w:snapToGrid w:val="0"/>
        <w:spacing w:line="500" w:lineRule="exact"/>
        <w:ind w:firstLine="584"/>
        <w:rPr>
          <w:rFonts w:ascii="仿宋" w:eastAsia="仿宋" w:hAnsi="仿宋"/>
          <w:sz w:val="28"/>
          <w:szCs w:val="28"/>
        </w:rPr>
      </w:pPr>
      <w:r>
        <w:rPr>
          <w:rFonts w:ascii="仿宋" w:eastAsia="仿宋" w:hAnsi="仿宋" w:hint="eastAsia"/>
          <w:b/>
          <w:sz w:val="28"/>
          <w:szCs w:val="28"/>
        </w:rPr>
        <w:t>2</w:t>
      </w:r>
      <w:r>
        <w:rPr>
          <w:rFonts w:ascii="仿宋" w:eastAsia="仿宋" w:hAnsi="仿宋"/>
          <w:b/>
          <w:sz w:val="28"/>
          <w:szCs w:val="28"/>
        </w:rPr>
        <w:t>.</w:t>
      </w:r>
      <w:r>
        <w:rPr>
          <w:rFonts w:ascii="仿宋" w:eastAsia="仿宋" w:hAnsi="仿宋" w:hint="eastAsia"/>
          <w:b/>
          <w:sz w:val="28"/>
          <w:szCs w:val="28"/>
        </w:rPr>
        <w:t>专业</w:t>
      </w:r>
      <w:r>
        <w:rPr>
          <w:rFonts w:ascii="仿宋" w:eastAsia="仿宋" w:hAnsi="仿宋"/>
          <w:b/>
          <w:sz w:val="28"/>
          <w:szCs w:val="28"/>
        </w:rPr>
        <w:t>实践训练</w:t>
      </w:r>
      <w:r>
        <w:rPr>
          <w:rFonts w:ascii="仿宋" w:eastAsia="仿宋" w:hAnsi="仿宋" w:hint="eastAsia"/>
          <w:b/>
          <w:sz w:val="28"/>
          <w:szCs w:val="28"/>
        </w:rPr>
        <w:t>及</w:t>
      </w:r>
      <w:r>
        <w:rPr>
          <w:rFonts w:ascii="仿宋" w:eastAsia="仿宋" w:hAnsi="仿宋"/>
          <w:b/>
          <w:sz w:val="28"/>
          <w:szCs w:val="28"/>
        </w:rPr>
        <w:t>项目研究。</w:t>
      </w:r>
      <w:r>
        <w:rPr>
          <w:rFonts w:ascii="仿宋" w:eastAsia="仿宋" w:hAnsi="仿宋" w:hint="eastAsia"/>
          <w:sz w:val="28"/>
          <w:szCs w:val="28"/>
        </w:rPr>
        <w:t>乙方</w:t>
      </w:r>
      <w:r>
        <w:rPr>
          <w:rFonts w:ascii="仿宋" w:eastAsia="仿宋" w:hAnsi="仿宋"/>
          <w:sz w:val="28"/>
          <w:szCs w:val="28"/>
        </w:rPr>
        <w:t>每年</w:t>
      </w:r>
      <w:r>
        <w:rPr>
          <w:rFonts w:ascii="仿宋" w:eastAsia="仿宋" w:hAnsi="仿宋" w:hint="eastAsia"/>
          <w:sz w:val="28"/>
          <w:szCs w:val="28"/>
        </w:rPr>
        <w:t>与</w:t>
      </w:r>
      <w:r>
        <w:rPr>
          <w:rFonts w:ascii="仿宋" w:eastAsia="仿宋" w:hAnsi="仿宋"/>
          <w:sz w:val="28"/>
          <w:szCs w:val="28"/>
        </w:rPr>
        <w:t>甲方</w:t>
      </w:r>
      <w:r w:rsidRPr="00CB5CEF">
        <w:rPr>
          <w:rFonts w:ascii="仿宋" w:eastAsia="仿宋" w:hAnsi="仿宋" w:hint="eastAsia"/>
          <w:sz w:val="28"/>
          <w:szCs w:val="28"/>
        </w:rPr>
        <w:t>卓越</w:t>
      </w:r>
      <w:r>
        <w:rPr>
          <w:rFonts w:ascii="仿宋" w:eastAsia="仿宋" w:hAnsi="仿宋"/>
          <w:sz w:val="28"/>
          <w:szCs w:val="28"/>
        </w:rPr>
        <w:t>培养项目</w:t>
      </w:r>
      <w:r>
        <w:rPr>
          <w:rFonts w:ascii="仿宋" w:eastAsia="仿宋" w:hAnsi="仿宋" w:hint="eastAsia"/>
          <w:sz w:val="28"/>
          <w:szCs w:val="28"/>
        </w:rPr>
        <w:t>师资组建团队、共</w:t>
      </w:r>
      <w:r>
        <w:rPr>
          <w:rFonts w:ascii="仿宋" w:eastAsia="仿宋" w:hAnsi="仿宋"/>
          <w:sz w:val="28"/>
          <w:szCs w:val="28"/>
        </w:rPr>
        <w:t>同</w:t>
      </w:r>
      <w:r>
        <w:rPr>
          <w:rFonts w:ascii="仿宋" w:eastAsia="仿宋" w:hAnsi="仿宋" w:hint="eastAsia"/>
          <w:sz w:val="28"/>
          <w:szCs w:val="28"/>
        </w:rPr>
        <w:t>聚焦“卡脖子”工程</w:t>
      </w:r>
      <w:r>
        <w:rPr>
          <w:rFonts w:ascii="仿宋" w:eastAsia="仿宋" w:hAnsi="仿宋"/>
          <w:sz w:val="28"/>
          <w:szCs w:val="28"/>
        </w:rPr>
        <w:t>技术难题，开展</w:t>
      </w:r>
      <w:r>
        <w:rPr>
          <w:rFonts w:ascii="仿宋" w:eastAsia="仿宋" w:hAnsi="仿宋" w:hint="eastAsia"/>
          <w:sz w:val="28"/>
          <w:szCs w:val="28"/>
        </w:rPr>
        <w:t>项目</w:t>
      </w:r>
      <w:r>
        <w:rPr>
          <w:rFonts w:ascii="仿宋" w:eastAsia="仿宋" w:hAnsi="仿宋"/>
          <w:sz w:val="28"/>
          <w:szCs w:val="28"/>
        </w:rPr>
        <w:t>研究</w:t>
      </w:r>
      <w:r>
        <w:rPr>
          <w:rFonts w:ascii="仿宋" w:eastAsia="仿宋" w:hAnsi="仿宋" w:hint="eastAsia"/>
          <w:sz w:val="28"/>
          <w:szCs w:val="28"/>
        </w:rPr>
        <w:t>或项目预研、项目竞标</w:t>
      </w:r>
      <w:r>
        <w:rPr>
          <w:rFonts w:ascii="仿宋" w:eastAsia="仿宋" w:hAnsi="仿宋"/>
          <w:sz w:val="28"/>
          <w:szCs w:val="28"/>
        </w:rPr>
        <w:t>、</w:t>
      </w:r>
      <w:r>
        <w:rPr>
          <w:rFonts w:ascii="仿宋" w:eastAsia="仿宋" w:hAnsi="仿宋" w:hint="eastAsia"/>
          <w:sz w:val="28"/>
          <w:szCs w:val="28"/>
        </w:rPr>
        <w:t xml:space="preserve">国家课题联合申报等，双方每年合作科研经费一般不少于 </w:t>
      </w:r>
      <w:r>
        <w:rPr>
          <w:rFonts w:ascii="仿宋" w:eastAsia="仿宋" w:hAnsi="仿宋"/>
          <w:sz w:val="28"/>
          <w:szCs w:val="28"/>
          <w:u w:val="single"/>
        </w:rPr>
        <w:t xml:space="preserve">      </w:t>
      </w:r>
      <w:r>
        <w:rPr>
          <w:rFonts w:ascii="仿宋" w:eastAsia="仿宋" w:hAnsi="仿宋" w:hint="eastAsia"/>
          <w:sz w:val="28"/>
          <w:szCs w:val="28"/>
        </w:rPr>
        <w:t>万元（</w:t>
      </w:r>
      <w:r>
        <w:rPr>
          <w:rFonts w:ascii="仿宋" w:eastAsia="仿宋" w:hAnsi="仿宋"/>
          <w:sz w:val="28"/>
          <w:szCs w:val="28"/>
        </w:rPr>
        <w:t>其中到</w:t>
      </w:r>
      <w:r>
        <w:rPr>
          <w:rFonts w:ascii="仿宋" w:eastAsia="仿宋" w:hAnsi="仿宋" w:hint="eastAsia"/>
          <w:sz w:val="28"/>
          <w:szCs w:val="28"/>
        </w:rPr>
        <w:t>浙江</w:t>
      </w:r>
      <w:r>
        <w:rPr>
          <w:rFonts w:ascii="仿宋" w:eastAsia="仿宋" w:hAnsi="仿宋"/>
          <w:sz w:val="28"/>
          <w:szCs w:val="28"/>
        </w:rPr>
        <w:t>大学</w:t>
      </w:r>
      <w:r>
        <w:rPr>
          <w:rFonts w:ascii="仿宋" w:eastAsia="仿宋" w:hAnsi="仿宋" w:hint="eastAsia"/>
          <w:sz w:val="28"/>
          <w:szCs w:val="28"/>
        </w:rPr>
        <w:t>经</w:t>
      </w:r>
      <w:r>
        <w:rPr>
          <w:rFonts w:ascii="仿宋" w:eastAsia="仿宋" w:hAnsi="仿宋"/>
          <w:sz w:val="28"/>
          <w:szCs w:val="28"/>
        </w:rPr>
        <w:t>费</w:t>
      </w:r>
      <w:r>
        <w:rPr>
          <w:rFonts w:ascii="仿宋" w:eastAsia="仿宋" w:hAnsi="仿宋" w:hint="eastAsia"/>
          <w:sz w:val="28"/>
          <w:szCs w:val="28"/>
        </w:rPr>
        <w:t>不</w:t>
      </w:r>
      <w:r>
        <w:rPr>
          <w:rFonts w:ascii="仿宋" w:eastAsia="仿宋" w:hAnsi="仿宋"/>
          <w:sz w:val="28"/>
          <w:szCs w:val="28"/>
        </w:rPr>
        <w:t>少于</w:t>
      </w:r>
      <w:r>
        <w:rPr>
          <w:rFonts w:ascii="仿宋" w:eastAsia="仿宋" w:hAnsi="仿宋" w:hint="eastAsia"/>
          <w:sz w:val="28"/>
          <w:szCs w:val="28"/>
          <w:u w:val="single"/>
        </w:rPr>
        <w:t xml:space="preserve">    </w:t>
      </w:r>
      <w:r>
        <w:rPr>
          <w:rFonts w:ascii="仿宋" w:eastAsia="仿宋" w:hAnsi="仿宋" w:hint="eastAsia"/>
          <w:sz w:val="28"/>
          <w:szCs w:val="28"/>
        </w:rPr>
        <w:t>万</w:t>
      </w:r>
      <w:r>
        <w:rPr>
          <w:rFonts w:ascii="仿宋" w:eastAsia="仿宋" w:hAnsi="仿宋"/>
          <w:sz w:val="28"/>
          <w:szCs w:val="28"/>
        </w:rPr>
        <w:t>元</w:t>
      </w:r>
      <w:r>
        <w:rPr>
          <w:rFonts w:ascii="仿宋" w:eastAsia="仿宋" w:hAnsi="仿宋" w:hint="eastAsia"/>
          <w:sz w:val="28"/>
          <w:szCs w:val="28"/>
        </w:rPr>
        <w:t>）；成规模</w:t>
      </w:r>
      <w:r>
        <w:rPr>
          <w:rFonts w:ascii="仿宋" w:eastAsia="仿宋" w:hAnsi="仿宋"/>
          <w:sz w:val="28"/>
          <w:szCs w:val="28"/>
        </w:rPr>
        <w:t>接收</w:t>
      </w:r>
      <w:r>
        <w:rPr>
          <w:rFonts w:ascii="仿宋" w:eastAsia="仿宋" w:hAnsi="仿宋" w:hint="eastAsia"/>
          <w:sz w:val="28"/>
          <w:szCs w:val="28"/>
        </w:rPr>
        <w:t>卓越培养</w:t>
      </w:r>
      <w:r>
        <w:rPr>
          <w:rFonts w:ascii="仿宋" w:eastAsia="仿宋" w:hAnsi="仿宋"/>
          <w:sz w:val="28"/>
          <w:szCs w:val="28"/>
        </w:rPr>
        <w:t>项目</w:t>
      </w:r>
      <w:r>
        <w:rPr>
          <w:rFonts w:ascii="仿宋" w:eastAsia="仿宋" w:hAnsi="仿宋" w:hint="eastAsia"/>
          <w:sz w:val="28"/>
          <w:szCs w:val="28"/>
        </w:rPr>
        <w:t>研究</w:t>
      </w:r>
      <w:r>
        <w:rPr>
          <w:rFonts w:ascii="仿宋" w:eastAsia="仿宋" w:hAnsi="仿宋"/>
          <w:sz w:val="28"/>
          <w:szCs w:val="28"/>
        </w:rPr>
        <w:t>生</w:t>
      </w:r>
      <w:r>
        <w:rPr>
          <w:rFonts w:ascii="仿宋" w:eastAsia="仿宋" w:hAnsi="仿宋" w:hint="eastAsia"/>
          <w:sz w:val="28"/>
          <w:szCs w:val="28"/>
        </w:rPr>
        <w:t>（每年</w:t>
      </w:r>
      <w:r>
        <w:rPr>
          <w:rFonts w:ascii="仿宋" w:eastAsia="仿宋" w:hAnsi="仿宋"/>
          <w:sz w:val="28"/>
          <w:szCs w:val="28"/>
        </w:rPr>
        <w:t>不少于</w:t>
      </w:r>
      <w:r>
        <w:rPr>
          <w:rFonts w:ascii="仿宋" w:eastAsia="仿宋" w:hAnsi="仿宋" w:hint="eastAsia"/>
          <w:sz w:val="28"/>
          <w:szCs w:val="28"/>
          <w:u w:val="single"/>
        </w:rPr>
        <w:t xml:space="preserve"> </w:t>
      </w:r>
      <w:r>
        <w:rPr>
          <w:rFonts w:ascii="仿宋" w:eastAsia="仿宋" w:hAnsi="仿宋"/>
          <w:sz w:val="28"/>
          <w:szCs w:val="28"/>
          <w:u w:val="single"/>
        </w:rPr>
        <w:t xml:space="preserve"> </w:t>
      </w:r>
      <w:r>
        <w:rPr>
          <w:rFonts w:ascii="仿宋" w:eastAsia="仿宋" w:hAnsi="仿宋" w:hint="eastAsia"/>
          <w:sz w:val="28"/>
          <w:szCs w:val="28"/>
        </w:rPr>
        <w:t>人</w:t>
      </w:r>
      <w:r>
        <w:rPr>
          <w:rFonts w:ascii="仿宋" w:eastAsia="仿宋" w:hAnsi="仿宋"/>
          <w:sz w:val="28"/>
          <w:szCs w:val="28"/>
        </w:rPr>
        <w:t>）</w:t>
      </w:r>
      <w:r>
        <w:rPr>
          <w:rFonts w:ascii="仿宋" w:eastAsia="仿宋" w:hAnsi="仿宋" w:hint="eastAsia"/>
          <w:sz w:val="28"/>
          <w:szCs w:val="28"/>
        </w:rPr>
        <w:t>到</w:t>
      </w:r>
      <w:r>
        <w:rPr>
          <w:rFonts w:ascii="仿宋" w:eastAsia="仿宋" w:hAnsi="仿宋"/>
          <w:sz w:val="28"/>
          <w:szCs w:val="28"/>
        </w:rPr>
        <w:t>乙方</w:t>
      </w:r>
      <w:r>
        <w:rPr>
          <w:rFonts w:ascii="仿宋" w:eastAsia="仿宋" w:hAnsi="仿宋" w:hint="eastAsia"/>
          <w:sz w:val="28"/>
          <w:szCs w:val="28"/>
        </w:rPr>
        <w:t>开展专业</w:t>
      </w:r>
      <w:r>
        <w:rPr>
          <w:rFonts w:ascii="仿宋" w:eastAsia="仿宋" w:hAnsi="仿宋"/>
          <w:sz w:val="28"/>
          <w:szCs w:val="28"/>
        </w:rPr>
        <w:t>实践训练</w:t>
      </w:r>
      <w:r>
        <w:rPr>
          <w:rFonts w:ascii="仿宋" w:eastAsia="仿宋" w:hAnsi="仿宋" w:hint="eastAsia"/>
          <w:sz w:val="28"/>
          <w:szCs w:val="28"/>
        </w:rPr>
        <w:t>及“卡脖子”工程</w:t>
      </w:r>
      <w:r>
        <w:rPr>
          <w:rFonts w:ascii="仿宋" w:eastAsia="仿宋" w:hAnsi="仿宋"/>
          <w:sz w:val="28"/>
          <w:szCs w:val="28"/>
        </w:rPr>
        <w:t>技术</w:t>
      </w:r>
      <w:r>
        <w:rPr>
          <w:rFonts w:ascii="仿宋" w:eastAsia="仿宋" w:hAnsi="仿宋" w:hint="eastAsia"/>
          <w:sz w:val="28"/>
          <w:szCs w:val="28"/>
        </w:rPr>
        <w:t>项目</w:t>
      </w:r>
      <w:r>
        <w:rPr>
          <w:rFonts w:ascii="仿宋" w:eastAsia="仿宋" w:hAnsi="仿宋"/>
          <w:sz w:val="28"/>
          <w:szCs w:val="28"/>
        </w:rPr>
        <w:t>研究不少于</w:t>
      </w:r>
      <w:r>
        <w:rPr>
          <w:rFonts w:ascii="仿宋" w:eastAsia="仿宋" w:hAnsi="仿宋" w:hint="eastAsia"/>
          <w:sz w:val="28"/>
          <w:szCs w:val="28"/>
        </w:rPr>
        <w:t>1年</w:t>
      </w:r>
      <w:bookmarkStart w:id="0" w:name="_GoBack"/>
      <w:bookmarkEnd w:id="0"/>
      <w:r>
        <w:rPr>
          <w:rFonts w:ascii="仿宋" w:eastAsia="仿宋" w:hAnsi="仿宋"/>
          <w:sz w:val="28"/>
          <w:szCs w:val="28"/>
        </w:rPr>
        <w:t>。</w:t>
      </w:r>
    </w:p>
    <w:p w:rsidR="00AA49DD" w:rsidRPr="00715FD9" w:rsidRDefault="00AA49DD" w:rsidP="00AA49DD">
      <w:pPr>
        <w:wordWrap w:val="0"/>
        <w:adjustRightInd w:val="0"/>
        <w:snapToGrid w:val="0"/>
        <w:spacing w:line="500" w:lineRule="exact"/>
        <w:ind w:firstLine="584"/>
        <w:rPr>
          <w:rFonts w:ascii="仿宋" w:eastAsia="仿宋" w:hAnsi="仿宋"/>
          <w:sz w:val="28"/>
          <w:szCs w:val="28"/>
          <w:u w:val="single"/>
        </w:rPr>
      </w:pPr>
      <w:r>
        <w:rPr>
          <w:rFonts w:ascii="仿宋" w:eastAsia="仿宋" w:hAnsi="仿宋"/>
          <w:b/>
          <w:sz w:val="28"/>
          <w:szCs w:val="28"/>
        </w:rPr>
        <w:t>3.</w:t>
      </w:r>
      <w:r>
        <w:rPr>
          <w:rFonts w:ascii="仿宋" w:eastAsia="仿宋" w:hAnsi="仿宋" w:hint="eastAsia"/>
          <w:b/>
          <w:sz w:val="28"/>
          <w:szCs w:val="28"/>
        </w:rPr>
        <w:t>行业</w:t>
      </w:r>
      <w:r>
        <w:rPr>
          <w:rFonts w:ascii="仿宋" w:eastAsia="仿宋" w:hAnsi="仿宋"/>
          <w:b/>
          <w:sz w:val="28"/>
          <w:szCs w:val="28"/>
        </w:rPr>
        <w:t>特色课程</w:t>
      </w:r>
      <w:r>
        <w:rPr>
          <w:rFonts w:ascii="仿宋" w:eastAsia="仿宋" w:hAnsi="仿宋" w:hint="eastAsia"/>
          <w:b/>
          <w:sz w:val="28"/>
          <w:szCs w:val="28"/>
        </w:rPr>
        <w:t>共建（本条可选）。</w:t>
      </w:r>
      <w:r>
        <w:rPr>
          <w:rFonts w:ascii="仿宋" w:eastAsia="仿宋" w:hAnsi="仿宋" w:hint="eastAsia"/>
          <w:sz w:val="28"/>
          <w:szCs w:val="28"/>
        </w:rPr>
        <w:t>双方共建</w:t>
      </w:r>
      <w:r>
        <w:rPr>
          <w:rFonts w:ascii="仿宋" w:eastAsia="仿宋" w:hAnsi="仿宋"/>
          <w:sz w:val="28"/>
          <w:szCs w:val="28"/>
        </w:rPr>
        <w:t>卓越培养项目核心课程中的</w:t>
      </w:r>
      <w:r>
        <w:rPr>
          <w:rFonts w:ascii="仿宋" w:eastAsia="仿宋" w:hAnsi="仿宋"/>
          <w:sz w:val="28"/>
          <w:szCs w:val="28"/>
          <w:u w:val="single"/>
        </w:rPr>
        <w:t xml:space="preserve">             </w:t>
      </w:r>
      <w:r>
        <w:rPr>
          <w:rFonts w:ascii="仿宋" w:eastAsia="仿宋" w:hAnsi="仿宋" w:hint="eastAsia"/>
          <w:sz w:val="28"/>
          <w:szCs w:val="28"/>
        </w:rPr>
        <w:t>等课程，</w:t>
      </w:r>
      <w:r>
        <w:rPr>
          <w:rFonts w:ascii="仿宋" w:eastAsia="仿宋" w:hAnsi="仿宋"/>
          <w:sz w:val="28"/>
          <w:szCs w:val="28"/>
        </w:rPr>
        <w:t>部分环节在乙方现场授课。</w:t>
      </w:r>
    </w:p>
    <w:p w:rsidR="00AA49DD" w:rsidRDefault="00AA49DD" w:rsidP="00AA49DD">
      <w:pPr>
        <w:adjustRightInd w:val="0"/>
        <w:snapToGrid w:val="0"/>
        <w:spacing w:line="500" w:lineRule="exact"/>
        <w:ind w:firstLineChars="200" w:firstLine="562"/>
        <w:rPr>
          <w:rFonts w:ascii="仿宋" w:eastAsia="仿宋" w:hAnsi="仿宋"/>
          <w:sz w:val="28"/>
          <w:szCs w:val="28"/>
        </w:rPr>
      </w:pPr>
      <w:r>
        <w:rPr>
          <w:rFonts w:ascii="仿宋" w:eastAsia="仿宋" w:hAnsi="仿宋"/>
          <w:b/>
          <w:sz w:val="28"/>
          <w:szCs w:val="28"/>
        </w:rPr>
        <w:t>4.</w:t>
      </w:r>
      <w:r>
        <w:rPr>
          <w:rFonts w:ascii="仿宋" w:eastAsia="仿宋" w:hAnsi="仿宋" w:hint="eastAsia"/>
          <w:b/>
          <w:sz w:val="28"/>
          <w:szCs w:val="28"/>
        </w:rPr>
        <w:t>同</w:t>
      </w:r>
      <w:r>
        <w:rPr>
          <w:rFonts w:ascii="仿宋" w:eastAsia="仿宋" w:hAnsi="仿宋"/>
          <w:b/>
          <w:sz w:val="28"/>
          <w:szCs w:val="28"/>
        </w:rPr>
        <w:t>堂授课计划。</w:t>
      </w:r>
      <w:r>
        <w:rPr>
          <w:rFonts w:ascii="仿宋" w:eastAsia="仿宋" w:hAnsi="仿宋" w:hint="eastAsia"/>
          <w:sz w:val="28"/>
          <w:szCs w:val="28"/>
        </w:rPr>
        <w:t>乙方</w:t>
      </w:r>
      <w:r>
        <w:rPr>
          <w:rFonts w:ascii="仿宋" w:eastAsia="仿宋" w:hAnsi="仿宋"/>
          <w:sz w:val="28"/>
          <w:szCs w:val="28"/>
        </w:rPr>
        <w:t>根据甲方需求</w:t>
      </w:r>
      <w:r>
        <w:rPr>
          <w:rFonts w:ascii="仿宋" w:eastAsia="仿宋" w:hAnsi="仿宋" w:hint="eastAsia"/>
          <w:sz w:val="28"/>
          <w:szCs w:val="28"/>
        </w:rPr>
        <w:t>每</w:t>
      </w:r>
      <w:r>
        <w:rPr>
          <w:rFonts w:ascii="仿宋" w:eastAsia="仿宋" w:hAnsi="仿宋"/>
          <w:sz w:val="28"/>
          <w:szCs w:val="28"/>
        </w:rPr>
        <w:t>年推荐</w:t>
      </w:r>
      <w:r>
        <w:rPr>
          <w:rFonts w:ascii="仿宋" w:eastAsia="仿宋" w:hAnsi="仿宋" w:hint="eastAsia"/>
          <w:sz w:val="28"/>
          <w:szCs w:val="28"/>
        </w:rPr>
        <w:t>不</w:t>
      </w:r>
      <w:r>
        <w:rPr>
          <w:rFonts w:ascii="仿宋" w:eastAsia="仿宋" w:hAnsi="仿宋"/>
          <w:sz w:val="28"/>
          <w:szCs w:val="28"/>
        </w:rPr>
        <w:t>少于</w:t>
      </w:r>
      <w:r>
        <w:rPr>
          <w:rFonts w:ascii="仿宋" w:eastAsia="仿宋" w:hAnsi="仿宋" w:hint="eastAsia"/>
          <w:sz w:val="28"/>
          <w:szCs w:val="28"/>
          <w:u w:val="single"/>
        </w:rPr>
        <w:t xml:space="preserve"> </w:t>
      </w:r>
      <w:r>
        <w:rPr>
          <w:rFonts w:ascii="仿宋" w:eastAsia="仿宋" w:hAnsi="仿宋"/>
          <w:sz w:val="28"/>
          <w:szCs w:val="28"/>
          <w:u w:val="single"/>
        </w:rPr>
        <w:t>1</w:t>
      </w:r>
      <w:r>
        <w:rPr>
          <w:rFonts w:ascii="仿宋" w:eastAsia="仿宋" w:hAnsi="仿宋" w:hint="eastAsia"/>
          <w:sz w:val="28"/>
          <w:szCs w:val="28"/>
          <w:u w:val="single"/>
        </w:rPr>
        <w:t xml:space="preserve"> </w:t>
      </w:r>
      <w:r>
        <w:rPr>
          <w:rFonts w:ascii="仿宋" w:eastAsia="仿宋" w:hAnsi="仿宋" w:hint="eastAsia"/>
          <w:sz w:val="28"/>
          <w:szCs w:val="28"/>
        </w:rPr>
        <w:t>名</w:t>
      </w:r>
      <w:r>
        <w:rPr>
          <w:rFonts w:ascii="仿宋" w:eastAsia="仿宋" w:hAnsi="仿宋"/>
          <w:sz w:val="28"/>
          <w:szCs w:val="28"/>
        </w:rPr>
        <w:t>专家参与甲方</w:t>
      </w:r>
      <w:r>
        <w:rPr>
          <w:rFonts w:ascii="仿宋" w:eastAsia="仿宋" w:hAnsi="仿宋" w:hint="eastAsia"/>
          <w:sz w:val="28"/>
          <w:szCs w:val="28"/>
        </w:rPr>
        <w:t>卓越</w:t>
      </w:r>
      <w:r>
        <w:rPr>
          <w:rFonts w:ascii="仿宋" w:eastAsia="仿宋" w:hAnsi="仿宋"/>
          <w:sz w:val="28"/>
          <w:szCs w:val="28"/>
        </w:rPr>
        <w:t>培养项目课程同堂授课，相关</w:t>
      </w:r>
      <w:r>
        <w:rPr>
          <w:rFonts w:ascii="仿宋" w:eastAsia="仿宋" w:hAnsi="仿宋" w:hint="eastAsia"/>
          <w:sz w:val="28"/>
          <w:szCs w:val="28"/>
        </w:rPr>
        <w:t>授课</w:t>
      </w:r>
      <w:r>
        <w:rPr>
          <w:rFonts w:ascii="仿宋" w:eastAsia="仿宋" w:hAnsi="仿宋"/>
          <w:sz w:val="28"/>
          <w:szCs w:val="28"/>
        </w:rPr>
        <w:t>费用由甲方承担</w:t>
      </w:r>
      <w:r>
        <w:rPr>
          <w:rFonts w:ascii="仿宋" w:eastAsia="仿宋" w:hAnsi="仿宋" w:hint="eastAsia"/>
          <w:sz w:val="28"/>
          <w:szCs w:val="28"/>
        </w:rPr>
        <w:t>。</w:t>
      </w:r>
    </w:p>
    <w:p w:rsidR="00AA49DD" w:rsidRDefault="00AA49DD" w:rsidP="00AA49DD">
      <w:pPr>
        <w:adjustRightInd w:val="0"/>
        <w:snapToGrid w:val="0"/>
        <w:spacing w:line="500" w:lineRule="exact"/>
        <w:ind w:firstLineChars="200" w:firstLine="562"/>
        <w:rPr>
          <w:rFonts w:ascii="仿宋" w:eastAsia="仿宋" w:hAnsi="仿宋"/>
          <w:sz w:val="28"/>
          <w:szCs w:val="28"/>
        </w:rPr>
      </w:pPr>
      <w:r>
        <w:rPr>
          <w:rFonts w:ascii="仿宋" w:eastAsia="仿宋" w:hAnsi="仿宋"/>
          <w:b/>
          <w:sz w:val="28"/>
          <w:szCs w:val="28"/>
        </w:rPr>
        <w:t>5.</w:t>
      </w:r>
      <w:r>
        <w:rPr>
          <w:rFonts w:ascii="仿宋" w:eastAsia="仿宋" w:hAnsi="仿宋" w:hint="eastAsia"/>
          <w:b/>
          <w:sz w:val="28"/>
          <w:szCs w:val="28"/>
        </w:rPr>
        <w:t>论坛讲座</w:t>
      </w:r>
      <w:r>
        <w:rPr>
          <w:rFonts w:ascii="仿宋" w:eastAsia="仿宋" w:hAnsi="仿宋"/>
          <w:b/>
          <w:sz w:val="28"/>
          <w:szCs w:val="28"/>
        </w:rPr>
        <w:t>计划。</w:t>
      </w:r>
      <w:r>
        <w:rPr>
          <w:rFonts w:ascii="仿宋" w:eastAsia="仿宋" w:hAnsi="仿宋" w:hint="eastAsia"/>
          <w:sz w:val="28"/>
          <w:szCs w:val="28"/>
        </w:rPr>
        <w:t>乙方推荐总</w:t>
      </w:r>
      <w:r>
        <w:rPr>
          <w:rFonts w:ascii="仿宋" w:eastAsia="仿宋" w:hAnsi="仿宋"/>
          <w:sz w:val="28"/>
          <w:szCs w:val="28"/>
        </w:rPr>
        <w:t>工</w:t>
      </w:r>
      <w:r>
        <w:rPr>
          <w:rFonts w:ascii="仿宋" w:eastAsia="仿宋" w:hAnsi="仿宋" w:hint="eastAsia"/>
          <w:sz w:val="28"/>
          <w:szCs w:val="28"/>
        </w:rPr>
        <w:t>程</w:t>
      </w:r>
      <w:r>
        <w:rPr>
          <w:rFonts w:ascii="仿宋" w:eastAsia="仿宋" w:hAnsi="仿宋"/>
          <w:sz w:val="28"/>
          <w:szCs w:val="28"/>
        </w:rPr>
        <w:t>师</w:t>
      </w:r>
      <w:r>
        <w:rPr>
          <w:rFonts w:ascii="仿宋" w:eastAsia="仿宋" w:hAnsi="仿宋" w:hint="eastAsia"/>
          <w:sz w:val="28"/>
          <w:szCs w:val="28"/>
        </w:rPr>
        <w:t>等</w:t>
      </w:r>
      <w:r>
        <w:rPr>
          <w:rFonts w:ascii="仿宋" w:eastAsia="仿宋" w:hAnsi="仿宋"/>
          <w:sz w:val="28"/>
          <w:szCs w:val="28"/>
        </w:rPr>
        <w:t>专家</w:t>
      </w:r>
      <w:r>
        <w:rPr>
          <w:rFonts w:ascii="仿宋" w:eastAsia="仿宋" w:hAnsi="仿宋" w:hint="eastAsia"/>
          <w:sz w:val="28"/>
          <w:szCs w:val="28"/>
        </w:rPr>
        <w:t>每年</w:t>
      </w:r>
      <w:r>
        <w:rPr>
          <w:rFonts w:ascii="仿宋" w:eastAsia="仿宋" w:hAnsi="仿宋"/>
          <w:sz w:val="28"/>
          <w:szCs w:val="28"/>
        </w:rPr>
        <w:t>在</w:t>
      </w:r>
      <w:r>
        <w:rPr>
          <w:rFonts w:ascii="仿宋" w:eastAsia="仿宋" w:hAnsi="仿宋" w:hint="eastAsia"/>
          <w:sz w:val="28"/>
          <w:szCs w:val="28"/>
        </w:rPr>
        <w:t>甲方</w:t>
      </w:r>
      <w:r>
        <w:rPr>
          <w:rFonts w:ascii="仿宋" w:eastAsia="仿宋" w:hAnsi="仿宋" w:hint="eastAsia"/>
          <w:sz w:val="28"/>
          <w:szCs w:val="28"/>
        </w:rPr>
        <w:t>“求</w:t>
      </w:r>
      <w:r>
        <w:rPr>
          <w:rFonts w:ascii="仿宋" w:eastAsia="仿宋" w:hAnsi="仿宋"/>
          <w:sz w:val="28"/>
          <w:szCs w:val="28"/>
        </w:rPr>
        <w:t>是高峰”</w:t>
      </w:r>
      <w:r>
        <w:rPr>
          <w:rFonts w:ascii="仿宋" w:eastAsia="仿宋" w:hAnsi="仿宋" w:hint="eastAsia"/>
          <w:sz w:val="28"/>
          <w:szCs w:val="28"/>
        </w:rPr>
        <w:t>论坛</w:t>
      </w:r>
      <w:r>
        <w:rPr>
          <w:rFonts w:ascii="仿宋" w:eastAsia="仿宋" w:hAnsi="仿宋"/>
          <w:sz w:val="28"/>
          <w:szCs w:val="28"/>
        </w:rPr>
        <w:t>、</w:t>
      </w:r>
      <w:r>
        <w:rPr>
          <w:rFonts w:ascii="仿宋" w:eastAsia="仿宋" w:hAnsi="仿宋" w:hint="eastAsia"/>
          <w:sz w:val="28"/>
          <w:szCs w:val="28"/>
        </w:rPr>
        <w:t>行业</w:t>
      </w:r>
      <w:r>
        <w:rPr>
          <w:rFonts w:ascii="仿宋" w:eastAsia="仿宋" w:hAnsi="仿宋"/>
          <w:sz w:val="28"/>
          <w:szCs w:val="28"/>
        </w:rPr>
        <w:t>发展论坛、技术</w:t>
      </w:r>
      <w:r>
        <w:rPr>
          <w:rFonts w:ascii="仿宋" w:eastAsia="仿宋" w:hAnsi="仿宋" w:hint="eastAsia"/>
          <w:sz w:val="28"/>
          <w:szCs w:val="28"/>
        </w:rPr>
        <w:t>研讨沙龙、创新</w:t>
      </w:r>
      <w:r>
        <w:rPr>
          <w:rFonts w:ascii="仿宋" w:eastAsia="仿宋" w:hAnsi="仿宋"/>
          <w:sz w:val="28"/>
          <w:szCs w:val="28"/>
        </w:rPr>
        <w:t>创业</w:t>
      </w:r>
      <w:r>
        <w:rPr>
          <w:rFonts w:ascii="仿宋" w:eastAsia="仿宋" w:hAnsi="仿宋" w:hint="eastAsia"/>
          <w:sz w:val="28"/>
          <w:szCs w:val="28"/>
        </w:rPr>
        <w:t>讲座等学术交流平台开</w:t>
      </w:r>
      <w:r>
        <w:rPr>
          <w:rFonts w:ascii="仿宋" w:eastAsia="仿宋" w:hAnsi="仿宋"/>
          <w:sz w:val="28"/>
          <w:szCs w:val="28"/>
        </w:rPr>
        <w:t>设</w:t>
      </w:r>
      <w:r>
        <w:rPr>
          <w:rFonts w:ascii="仿宋" w:eastAsia="仿宋" w:hAnsi="仿宋" w:hint="eastAsia"/>
          <w:sz w:val="28"/>
          <w:szCs w:val="28"/>
        </w:rPr>
        <w:t>高端</w:t>
      </w:r>
      <w:r>
        <w:rPr>
          <w:rFonts w:ascii="仿宋" w:eastAsia="仿宋" w:hAnsi="仿宋"/>
          <w:sz w:val="28"/>
          <w:szCs w:val="28"/>
        </w:rPr>
        <w:t>讲座不少于</w:t>
      </w:r>
      <w:r>
        <w:rPr>
          <w:rFonts w:ascii="仿宋" w:eastAsia="仿宋" w:hAnsi="仿宋"/>
          <w:sz w:val="28"/>
          <w:szCs w:val="28"/>
          <w:u w:val="single"/>
        </w:rPr>
        <w:t xml:space="preserve">  </w:t>
      </w:r>
      <w:r>
        <w:rPr>
          <w:rFonts w:ascii="仿宋" w:eastAsia="仿宋" w:hAnsi="仿宋" w:hint="eastAsia"/>
          <w:sz w:val="28"/>
          <w:szCs w:val="28"/>
        </w:rPr>
        <w:t>次</w:t>
      </w:r>
      <w:r>
        <w:rPr>
          <w:rFonts w:ascii="仿宋_GB2312" w:eastAsia="仿宋_GB2312" w:hAnsi="仿宋" w:hint="eastAsia"/>
          <w:sz w:val="28"/>
          <w:szCs w:val="24"/>
        </w:rPr>
        <w:t>，</w:t>
      </w:r>
      <w:r>
        <w:rPr>
          <w:rFonts w:ascii="仿宋" w:eastAsia="仿宋" w:hAnsi="仿宋" w:hint="eastAsia"/>
          <w:sz w:val="28"/>
          <w:szCs w:val="28"/>
        </w:rPr>
        <w:t>相关费用由甲方承担；或</w:t>
      </w:r>
      <w:r>
        <w:rPr>
          <w:rFonts w:ascii="仿宋" w:eastAsia="仿宋" w:hAnsi="仿宋"/>
          <w:sz w:val="28"/>
          <w:szCs w:val="28"/>
        </w:rPr>
        <w:t>在乙方开设</w:t>
      </w:r>
      <w:r>
        <w:rPr>
          <w:rFonts w:ascii="仿宋" w:eastAsia="仿宋" w:hAnsi="仿宋" w:hint="eastAsia"/>
          <w:sz w:val="28"/>
          <w:szCs w:val="28"/>
        </w:rPr>
        <w:t>高</w:t>
      </w:r>
      <w:r>
        <w:rPr>
          <w:rFonts w:ascii="仿宋" w:eastAsia="仿宋" w:hAnsi="仿宋"/>
          <w:sz w:val="28"/>
          <w:szCs w:val="28"/>
        </w:rPr>
        <w:t>端讲座不少于</w:t>
      </w:r>
      <w:r>
        <w:rPr>
          <w:rFonts w:ascii="仿宋" w:eastAsia="仿宋" w:hAnsi="仿宋"/>
          <w:sz w:val="28"/>
          <w:szCs w:val="28"/>
          <w:u w:val="single"/>
        </w:rPr>
        <w:t xml:space="preserve">   </w:t>
      </w:r>
      <w:r>
        <w:rPr>
          <w:rFonts w:ascii="仿宋" w:eastAsia="仿宋" w:hAnsi="仿宋" w:hint="eastAsia"/>
          <w:sz w:val="28"/>
          <w:szCs w:val="28"/>
        </w:rPr>
        <w:t>次，并邀请</w:t>
      </w:r>
      <w:r>
        <w:rPr>
          <w:rFonts w:ascii="仿宋" w:eastAsia="仿宋" w:hAnsi="仿宋"/>
          <w:sz w:val="28"/>
          <w:szCs w:val="28"/>
        </w:rPr>
        <w:t>甲方研究生参加</w:t>
      </w:r>
      <w:r>
        <w:rPr>
          <w:rFonts w:ascii="仿宋" w:eastAsia="仿宋" w:hAnsi="仿宋" w:hint="eastAsia"/>
          <w:sz w:val="28"/>
          <w:szCs w:val="28"/>
        </w:rPr>
        <w:t>。</w:t>
      </w:r>
    </w:p>
    <w:p w:rsidR="00AA49DD" w:rsidRDefault="00AA49DD" w:rsidP="00AA49DD">
      <w:pPr>
        <w:pStyle w:val="a7"/>
        <w:numPr>
          <w:ilvl w:val="0"/>
          <w:numId w:val="2"/>
        </w:numPr>
        <w:adjustRightInd w:val="0"/>
        <w:snapToGrid w:val="0"/>
        <w:spacing w:line="500" w:lineRule="exact"/>
        <w:ind w:firstLineChars="0"/>
        <w:rPr>
          <w:rFonts w:ascii="仿宋" w:eastAsia="仿宋" w:hAnsi="仿宋"/>
          <w:b/>
          <w:sz w:val="28"/>
          <w:szCs w:val="28"/>
        </w:rPr>
      </w:pPr>
      <w:r>
        <w:rPr>
          <w:rFonts w:ascii="仿宋" w:eastAsia="仿宋" w:hAnsi="仿宋" w:hint="eastAsia"/>
          <w:b/>
          <w:sz w:val="28"/>
          <w:szCs w:val="28"/>
        </w:rPr>
        <w:t>专家互聘与</w:t>
      </w:r>
      <w:r>
        <w:rPr>
          <w:rFonts w:ascii="仿宋" w:eastAsia="仿宋" w:hAnsi="仿宋"/>
          <w:b/>
          <w:sz w:val="28"/>
          <w:szCs w:val="28"/>
        </w:rPr>
        <w:t>专业技术人才</w:t>
      </w:r>
      <w:r>
        <w:rPr>
          <w:rFonts w:ascii="仿宋" w:eastAsia="仿宋" w:hAnsi="仿宋" w:hint="eastAsia"/>
          <w:b/>
          <w:sz w:val="28"/>
          <w:szCs w:val="28"/>
        </w:rPr>
        <w:t>培养</w:t>
      </w:r>
    </w:p>
    <w:p w:rsidR="00AA49DD" w:rsidRDefault="00AA49DD" w:rsidP="00AA49DD">
      <w:pPr>
        <w:adjustRightInd w:val="0"/>
        <w:snapToGrid w:val="0"/>
        <w:spacing w:line="500" w:lineRule="exact"/>
        <w:ind w:firstLineChars="200" w:firstLine="562"/>
        <w:rPr>
          <w:rFonts w:ascii="仿宋" w:eastAsia="仿宋" w:hAnsi="仿宋"/>
          <w:sz w:val="28"/>
          <w:szCs w:val="28"/>
        </w:rPr>
      </w:pPr>
      <w:r>
        <w:rPr>
          <w:rFonts w:ascii="仿宋" w:eastAsia="仿宋" w:hAnsi="仿宋"/>
          <w:b/>
          <w:sz w:val="28"/>
          <w:szCs w:val="28"/>
        </w:rPr>
        <w:lastRenderedPageBreak/>
        <w:t>1.专家互聘</w:t>
      </w:r>
      <w:r>
        <w:rPr>
          <w:rFonts w:ascii="仿宋" w:eastAsia="仿宋" w:hAnsi="仿宋" w:hint="eastAsia"/>
          <w:b/>
          <w:sz w:val="28"/>
          <w:szCs w:val="28"/>
        </w:rPr>
        <w:t>。</w:t>
      </w:r>
      <w:r>
        <w:rPr>
          <w:rFonts w:ascii="仿宋" w:eastAsia="仿宋" w:hAnsi="仿宋" w:hint="eastAsia"/>
          <w:sz w:val="28"/>
          <w:szCs w:val="28"/>
        </w:rPr>
        <w:t>乙方可</w:t>
      </w:r>
      <w:r>
        <w:rPr>
          <w:rFonts w:ascii="仿宋" w:eastAsia="仿宋" w:hAnsi="仿宋"/>
          <w:sz w:val="28"/>
          <w:szCs w:val="28"/>
        </w:rPr>
        <w:t>按照甲方需求</w:t>
      </w:r>
      <w:r>
        <w:rPr>
          <w:rFonts w:ascii="仿宋" w:eastAsia="仿宋" w:hAnsi="仿宋" w:hint="eastAsia"/>
          <w:sz w:val="28"/>
          <w:szCs w:val="28"/>
        </w:rPr>
        <w:t>推荐教学</w:t>
      </w:r>
      <w:r>
        <w:rPr>
          <w:rFonts w:ascii="仿宋" w:eastAsia="仿宋" w:hAnsi="仿宋"/>
          <w:sz w:val="28"/>
          <w:szCs w:val="28"/>
        </w:rPr>
        <w:t>指导委员会</w:t>
      </w:r>
      <w:r>
        <w:rPr>
          <w:rFonts w:ascii="仿宋" w:eastAsia="仿宋" w:hAnsi="仿宋" w:hint="eastAsia"/>
          <w:sz w:val="28"/>
          <w:szCs w:val="28"/>
        </w:rPr>
        <w:t>、共建</w:t>
      </w:r>
      <w:r>
        <w:rPr>
          <w:rFonts w:ascii="仿宋" w:eastAsia="仿宋" w:hAnsi="仿宋"/>
          <w:sz w:val="28"/>
          <w:szCs w:val="28"/>
        </w:rPr>
        <w:t>课程、同堂授课、</w:t>
      </w:r>
      <w:r>
        <w:rPr>
          <w:rFonts w:ascii="仿宋" w:eastAsia="仿宋" w:hAnsi="仿宋" w:hint="eastAsia"/>
          <w:sz w:val="28"/>
          <w:szCs w:val="28"/>
        </w:rPr>
        <w:t>专业</w:t>
      </w:r>
      <w:r>
        <w:rPr>
          <w:rFonts w:ascii="仿宋" w:eastAsia="仿宋" w:hAnsi="仿宋"/>
          <w:sz w:val="28"/>
          <w:szCs w:val="28"/>
        </w:rPr>
        <w:t>实践</w:t>
      </w:r>
      <w:r>
        <w:rPr>
          <w:rFonts w:ascii="仿宋" w:eastAsia="仿宋" w:hAnsi="仿宋" w:hint="eastAsia"/>
          <w:sz w:val="28"/>
          <w:szCs w:val="28"/>
        </w:rPr>
        <w:t>答辩</w:t>
      </w:r>
      <w:r>
        <w:rPr>
          <w:rFonts w:ascii="仿宋" w:eastAsia="仿宋" w:hAnsi="仿宋"/>
          <w:sz w:val="28"/>
          <w:szCs w:val="28"/>
        </w:rPr>
        <w:t>考核、</w:t>
      </w:r>
      <w:r>
        <w:rPr>
          <w:rFonts w:ascii="仿宋" w:eastAsia="仿宋" w:hAnsi="仿宋" w:hint="eastAsia"/>
          <w:sz w:val="28"/>
          <w:szCs w:val="28"/>
        </w:rPr>
        <w:t>工</w:t>
      </w:r>
      <w:r>
        <w:rPr>
          <w:rFonts w:ascii="仿宋" w:eastAsia="仿宋" w:hAnsi="仿宋"/>
          <w:sz w:val="28"/>
          <w:szCs w:val="28"/>
        </w:rPr>
        <w:t>程师</w:t>
      </w:r>
      <w:r>
        <w:rPr>
          <w:rFonts w:ascii="仿宋" w:eastAsia="仿宋" w:hAnsi="仿宋" w:hint="eastAsia"/>
          <w:sz w:val="28"/>
          <w:szCs w:val="28"/>
        </w:rPr>
        <w:t>职称</w:t>
      </w:r>
      <w:r>
        <w:rPr>
          <w:rFonts w:ascii="仿宋" w:eastAsia="仿宋" w:hAnsi="仿宋"/>
          <w:sz w:val="28"/>
          <w:szCs w:val="28"/>
        </w:rPr>
        <w:t>评审</w:t>
      </w:r>
      <w:r>
        <w:rPr>
          <w:rFonts w:ascii="仿宋" w:eastAsia="仿宋" w:hAnsi="仿宋" w:hint="eastAsia"/>
          <w:sz w:val="28"/>
          <w:szCs w:val="28"/>
        </w:rPr>
        <w:t>、校</w:t>
      </w:r>
      <w:r>
        <w:rPr>
          <w:rFonts w:ascii="仿宋" w:eastAsia="仿宋" w:hAnsi="仿宋"/>
          <w:sz w:val="28"/>
          <w:szCs w:val="28"/>
        </w:rPr>
        <w:t>外合作导师、兼</w:t>
      </w:r>
      <w:r>
        <w:rPr>
          <w:rFonts w:ascii="仿宋" w:eastAsia="仿宋" w:hAnsi="仿宋" w:hint="eastAsia"/>
          <w:sz w:val="28"/>
          <w:szCs w:val="28"/>
        </w:rPr>
        <w:t>聘</w:t>
      </w:r>
      <w:r>
        <w:rPr>
          <w:rFonts w:ascii="仿宋" w:eastAsia="仿宋" w:hAnsi="仿宋"/>
          <w:sz w:val="28"/>
          <w:szCs w:val="28"/>
        </w:rPr>
        <w:t>教授</w:t>
      </w:r>
      <w:r>
        <w:rPr>
          <w:rFonts w:ascii="仿宋" w:eastAsia="仿宋" w:hAnsi="仿宋" w:hint="eastAsia"/>
          <w:sz w:val="28"/>
          <w:szCs w:val="28"/>
        </w:rPr>
        <w:t>（</w:t>
      </w:r>
      <w:r>
        <w:rPr>
          <w:rFonts w:ascii="仿宋" w:eastAsia="仿宋" w:hAnsi="仿宋"/>
          <w:sz w:val="28"/>
          <w:szCs w:val="28"/>
        </w:rPr>
        <w:t>研究员）等专家，</w:t>
      </w:r>
      <w:r>
        <w:rPr>
          <w:rFonts w:ascii="仿宋" w:eastAsia="仿宋" w:hAnsi="仿宋" w:hint="eastAsia"/>
          <w:sz w:val="28"/>
          <w:szCs w:val="28"/>
        </w:rPr>
        <w:t>甲方</w:t>
      </w:r>
      <w:r>
        <w:rPr>
          <w:rFonts w:ascii="仿宋" w:eastAsia="仿宋" w:hAnsi="仿宋"/>
          <w:sz w:val="28"/>
          <w:szCs w:val="28"/>
        </w:rPr>
        <w:t>遴选确定；甲方</w:t>
      </w:r>
      <w:r>
        <w:rPr>
          <w:rFonts w:ascii="仿宋" w:eastAsia="仿宋" w:hAnsi="仿宋" w:hint="eastAsia"/>
          <w:sz w:val="28"/>
          <w:szCs w:val="28"/>
        </w:rPr>
        <w:t>也可</w:t>
      </w:r>
      <w:r>
        <w:rPr>
          <w:rFonts w:ascii="仿宋" w:eastAsia="仿宋" w:hAnsi="仿宋"/>
          <w:sz w:val="28"/>
          <w:szCs w:val="28"/>
        </w:rPr>
        <w:t>按照乙方需求推荐</w:t>
      </w:r>
      <w:r>
        <w:rPr>
          <w:rFonts w:ascii="仿宋" w:eastAsia="仿宋" w:hAnsi="仿宋" w:hint="eastAsia"/>
          <w:sz w:val="28"/>
          <w:szCs w:val="28"/>
        </w:rPr>
        <w:t>相关</w:t>
      </w:r>
      <w:r>
        <w:rPr>
          <w:rFonts w:ascii="仿宋" w:eastAsia="仿宋" w:hAnsi="仿宋"/>
          <w:sz w:val="28"/>
          <w:szCs w:val="28"/>
        </w:rPr>
        <w:t>专家，</w:t>
      </w:r>
      <w:r>
        <w:rPr>
          <w:rFonts w:ascii="仿宋" w:eastAsia="仿宋" w:hAnsi="仿宋" w:hint="eastAsia"/>
          <w:sz w:val="28"/>
          <w:szCs w:val="28"/>
        </w:rPr>
        <w:t>乙方</w:t>
      </w:r>
      <w:r>
        <w:rPr>
          <w:rFonts w:ascii="仿宋" w:eastAsia="仿宋" w:hAnsi="仿宋"/>
          <w:sz w:val="28"/>
          <w:szCs w:val="28"/>
        </w:rPr>
        <w:t>遴选确定</w:t>
      </w:r>
      <w:r>
        <w:rPr>
          <w:rFonts w:ascii="仿宋" w:eastAsia="仿宋" w:hAnsi="仿宋" w:hint="eastAsia"/>
          <w:sz w:val="28"/>
          <w:szCs w:val="28"/>
        </w:rPr>
        <w:t>。</w:t>
      </w:r>
    </w:p>
    <w:p w:rsidR="00AA49DD" w:rsidRDefault="00AA49DD" w:rsidP="00AA49DD">
      <w:pPr>
        <w:adjustRightInd w:val="0"/>
        <w:snapToGrid w:val="0"/>
        <w:spacing w:line="500" w:lineRule="exact"/>
        <w:ind w:firstLineChars="200" w:firstLine="560"/>
        <w:rPr>
          <w:rFonts w:ascii="仿宋" w:eastAsia="仿宋" w:hAnsi="仿宋"/>
          <w:sz w:val="28"/>
          <w:szCs w:val="28"/>
        </w:rPr>
      </w:pPr>
      <w:r>
        <w:rPr>
          <w:rFonts w:ascii="仿宋" w:eastAsia="仿宋" w:hAnsi="仿宋" w:hint="eastAsia"/>
          <w:sz w:val="28"/>
          <w:szCs w:val="28"/>
        </w:rPr>
        <w:t>2</w:t>
      </w:r>
      <w:r>
        <w:rPr>
          <w:rFonts w:ascii="仿宋" w:eastAsia="仿宋" w:hAnsi="仿宋"/>
          <w:sz w:val="28"/>
          <w:szCs w:val="28"/>
        </w:rPr>
        <w:t>.</w:t>
      </w:r>
      <w:r>
        <w:rPr>
          <w:rFonts w:ascii="仿宋" w:eastAsia="仿宋" w:hAnsi="仿宋"/>
          <w:b/>
          <w:bCs/>
          <w:sz w:val="28"/>
          <w:szCs w:val="28"/>
        </w:rPr>
        <w:t>人才</w:t>
      </w:r>
      <w:r>
        <w:rPr>
          <w:rFonts w:ascii="仿宋" w:eastAsia="仿宋" w:hAnsi="仿宋" w:hint="eastAsia"/>
          <w:b/>
          <w:bCs/>
          <w:sz w:val="28"/>
          <w:szCs w:val="28"/>
        </w:rPr>
        <w:t>培养项目培育及申报（本条可选）</w:t>
      </w:r>
      <w:r>
        <w:rPr>
          <w:rFonts w:ascii="仿宋" w:eastAsia="仿宋" w:hAnsi="仿宋"/>
          <w:b/>
          <w:bCs/>
          <w:sz w:val="28"/>
          <w:szCs w:val="28"/>
        </w:rPr>
        <w:t>。</w:t>
      </w:r>
      <w:r>
        <w:rPr>
          <w:rFonts w:ascii="仿宋" w:eastAsia="仿宋" w:hAnsi="仿宋" w:hint="eastAsia"/>
          <w:sz w:val="28"/>
          <w:szCs w:val="28"/>
        </w:rPr>
        <w:t>双方</w:t>
      </w:r>
      <w:r>
        <w:rPr>
          <w:rFonts w:ascii="仿宋" w:eastAsia="仿宋" w:hAnsi="仿宋"/>
          <w:sz w:val="28"/>
          <w:szCs w:val="28"/>
        </w:rPr>
        <w:t>共同</w:t>
      </w:r>
      <w:r>
        <w:rPr>
          <w:rFonts w:ascii="仿宋" w:eastAsia="仿宋" w:hAnsi="仿宋" w:hint="eastAsia"/>
          <w:sz w:val="28"/>
          <w:szCs w:val="28"/>
        </w:rPr>
        <w:t>加</w:t>
      </w:r>
      <w:r>
        <w:rPr>
          <w:rFonts w:ascii="仿宋" w:eastAsia="仿宋" w:hAnsi="仿宋"/>
          <w:sz w:val="28"/>
          <w:szCs w:val="28"/>
        </w:rPr>
        <w:t>强校内外导师队伍</w:t>
      </w:r>
      <w:r>
        <w:rPr>
          <w:rFonts w:ascii="仿宋" w:eastAsia="仿宋" w:hAnsi="仿宋" w:hint="eastAsia"/>
          <w:sz w:val="28"/>
          <w:szCs w:val="28"/>
        </w:rPr>
        <w:t>建设</w:t>
      </w:r>
      <w:r>
        <w:rPr>
          <w:rFonts w:ascii="仿宋" w:eastAsia="仿宋" w:hAnsi="仿宋"/>
          <w:sz w:val="28"/>
          <w:szCs w:val="28"/>
        </w:rPr>
        <w:t>，</w:t>
      </w:r>
      <w:r>
        <w:rPr>
          <w:rFonts w:ascii="仿宋" w:eastAsia="仿宋" w:hAnsi="仿宋" w:hint="eastAsia"/>
          <w:sz w:val="28"/>
          <w:szCs w:val="28"/>
        </w:rPr>
        <w:t>充分依托基地开展工程硕士研究生和工程博士研究生培养工作，共同开展高</w:t>
      </w:r>
      <w:r>
        <w:rPr>
          <w:rFonts w:ascii="仿宋" w:eastAsia="仿宋" w:hAnsi="仿宋"/>
          <w:sz w:val="28"/>
          <w:szCs w:val="28"/>
        </w:rPr>
        <w:t>水平</w:t>
      </w:r>
      <w:r>
        <w:rPr>
          <w:rFonts w:ascii="仿宋" w:eastAsia="仿宋" w:hAnsi="仿宋" w:hint="eastAsia"/>
          <w:sz w:val="28"/>
          <w:szCs w:val="28"/>
        </w:rPr>
        <w:t>人才培养项目培育及申报。</w:t>
      </w:r>
    </w:p>
    <w:p w:rsidR="00AA49DD" w:rsidRDefault="00AA49DD" w:rsidP="00AA49DD">
      <w:pPr>
        <w:adjustRightInd w:val="0"/>
        <w:snapToGrid w:val="0"/>
        <w:spacing w:line="500" w:lineRule="exact"/>
        <w:ind w:firstLineChars="200" w:firstLine="562"/>
        <w:rPr>
          <w:rFonts w:ascii="仿宋" w:eastAsia="仿宋" w:hAnsi="仿宋"/>
          <w:sz w:val="28"/>
          <w:szCs w:val="28"/>
        </w:rPr>
      </w:pPr>
      <w:r>
        <w:rPr>
          <w:rFonts w:ascii="仿宋" w:eastAsia="仿宋" w:hAnsi="仿宋" w:hint="eastAsia"/>
          <w:b/>
          <w:sz w:val="28"/>
          <w:szCs w:val="28"/>
        </w:rPr>
        <w:t>3</w:t>
      </w:r>
      <w:r>
        <w:rPr>
          <w:rFonts w:ascii="仿宋" w:eastAsia="仿宋" w:hAnsi="仿宋"/>
          <w:b/>
          <w:sz w:val="28"/>
          <w:szCs w:val="28"/>
        </w:rPr>
        <w:t>.</w:t>
      </w:r>
      <w:r>
        <w:rPr>
          <w:rFonts w:ascii="仿宋" w:eastAsia="仿宋" w:hAnsi="仿宋" w:hint="eastAsia"/>
          <w:b/>
          <w:sz w:val="28"/>
          <w:szCs w:val="28"/>
        </w:rPr>
        <w:t>管理</w:t>
      </w:r>
      <w:r>
        <w:rPr>
          <w:rFonts w:ascii="仿宋" w:eastAsia="仿宋" w:hAnsi="仿宋"/>
          <w:b/>
          <w:sz w:val="28"/>
          <w:szCs w:val="28"/>
        </w:rPr>
        <w:t>干部</w:t>
      </w:r>
      <w:r>
        <w:rPr>
          <w:rFonts w:ascii="仿宋" w:eastAsia="仿宋" w:hAnsi="仿宋" w:hint="eastAsia"/>
          <w:b/>
          <w:sz w:val="28"/>
          <w:szCs w:val="28"/>
        </w:rPr>
        <w:t>与</w:t>
      </w:r>
      <w:r>
        <w:rPr>
          <w:rFonts w:ascii="仿宋" w:eastAsia="仿宋" w:hAnsi="仿宋"/>
          <w:b/>
          <w:sz w:val="28"/>
          <w:szCs w:val="28"/>
        </w:rPr>
        <w:t>专业</w:t>
      </w:r>
      <w:r>
        <w:rPr>
          <w:rFonts w:ascii="仿宋" w:eastAsia="仿宋" w:hAnsi="仿宋" w:hint="eastAsia"/>
          <w:b/>
          <w:sz w:val="28"/>
          <w:szCs w:val="28"/>
        </w:rPr>
        <w:t>技术</w:t>
      </w:r>
      <w:r>
        <w:rPr>
          <w:rFonts w:ascii="仿宋" w:eastAsia="仿宋" w:hAnsi="仿宋"/>
          <w:b/>
          <w:sz w:val="28"/>
          <w:szCs w:val="28"/>
        </w:rPr>
        <w:t>人才</w:t>
      </w:r>
      <w:r>
        <w:rPr>
          <w:rFonts w:ascii="仿宋" w:eastAsia="仿宋" w:hAnsi="仿宋" w:hint="eastAsia"/>
          <w:b/>
          <w:sz w:val="28"/>
          <w:szCs w:val="28"/>
        </w:rPr>
        <w:t>提升（本条可选）</w:t>
      </w:r>
      <w:r>
        <w:rPr>
          <w:rFonts w:ascii="仿宋" w:eastAsia="仿宋" w:hAnsi="仿宋"/>
          <w:b/>
          <w:sz w:val="28"/>
          <w:szCs w:val="28"/>
        </w:rPr>
        <w:t>。</w:t>
      </w:r>
      <w:r>
        <w:rPr>
          <w:rFonts w:ascii="仿宋" w:eastAsia="仿宋" w:hAnsi="仿宋" w:hint="eastAsia"/>
          <w:sz w:val="28"/>
          <w:szCs w:val="28"/>
        </w:rPr>
        <w:t>甲方协同</w:t>
      </w:r>
      <w:r>
        <w:rPr>
          <w:rFonts w:ascii="仿宋" w:eastAsia="仿宋" w:hAnsi="仿宋"/>
          <w:sz w:val="28"/>
          <w:szCs w:val="28"/>
        </w:rPr>
        <w:t>乙方加强管理</w:t>
      </w:r>
      <w:r>
        <w:rPr>
          <w:rFonts w:ascii="仿宋" w:eastAsia="仿宋" w:hAnsi="仿宋" w:hint="eastAsia"/>
          <w:sz w:val="28"/>
          <w:szCs w:val="28"/>
        </w:rPr>
        <w:t>干部与专业技术人</w:t>
      </w:r>
      <w:r>
        <w:rPr>
          <w:rFonts w:ascii="仿宋" w:eastAsia="仿宋" w:hAnsi="仿宋"/>
          <w:sz w:val="28"/>
          <w:szCs w:val="28"/>
        </w:rPr>
        <w:t>才培养</w:t>
      </w:r>
      <w:r>
        <w:rPr>
          <w:rFonts w:ascii="仿宋" w:eastAsia="仿宋" w:hAnsi="仿宋" w:hint="eastAsia"/>
          <w:sz w:val="28"/>
          <w:szCs w:val="28"/>
        </w:rPr>
        <w:t>，可组建</w:t>
      </w:r>
      <w:r>
        <w:rPr>
          <w:rFonts w:ascii="仿宋" w:eastAsia="仿宋" w:hAnsi="仿宋"/>
          <w:sz w:val="28"/>
          <w:szCs w:val="28"/>
        </w:rPr>
        <w:t>浙</w:t>
      </w:r>
      <w:r>
        <w:rPr>
          <w:rFonts w:ascii="仿宋" w:eastAsia="仿宋" w:hAnsi="仿宋" w:hint="eastAsia"/>
          <w:sz w:val="28"/>
          <w:szCs w:val="28"/>
        </w:rPr>
        <w:t>大</w:t>
      </w:r>
      <w:r>
        <w:rPr>
          <w:rFonts w:ascii="仿宋" w:eastAsia="仿宋" w:hAnsi="仿宋"/>
          <w:sz w:val="28"/>
          <w:szCs w:val="28"/>
        </w:rPr>
        <w:t>培训班</w:t>
      </w:r>
      <w:r>
        <w:rPr>
          <w:rFonts w:ascii="仿宋" w:eastAsia="仿宋" w:hAnsi="仿宋" w:hint="eastAsia"/>
          <w:sz w:val="28"/>
          <w:szCs w:val="28"/>
        </w:rPr>
        <w:t>。</w:t>
      </w:r>
    </w:p>
    <w:p w:rsidR="00AA49DD" w:rsidRDefault="00AA49DD" w:rsidP="00AA49DD">
      <w:pPr>
        <w:adjustRightInd w:val="0"/>
        <w:snapToGrid w:val="0"/>
        <w:spacing w:line="500" w:lineRule="exact"/>
        <w:ind w:firstLineChars="200" w:firstLine="562"/>
        <w:rPr>
          <w:rFonts w:ascii="仿宋" w:eastAsia="仿宋" w:hAnsi="仿宋"/>
          <w:sz w:val="28"/>
          <w:szCs w:val="28"/>
        </w:rPr>
      </w:pPr>
      <w:r>
        <w:rPr>
          <w:rFonts w:ascii="仿宋" w:eastAsia="仿宋" w:hAnsi="仿宋" w:hint="eastAsia"/>
          <w:b/>
          <w:sz w:val="28"/>
          <w:szCs w:val="28"/>
        </w:rPr>
        <w:t>4</w:t>
      </w:r>
      <w:r>
        <w:rPr>
          <w:rFonts w:ascii="仿宋" w:eastAsia="仿宋" w:hAnsi="仿宋"/>
          <w:b/>
          <w:sz w:val="28"/>
          <w:szCs w:val="28"/>
        </w:rPr>
        <w:t>.企业挂职</w:t>
      </w:r>
      <w:r>
        <w:rPr>
          <w:rFonts w:ascii="仿宋" w:eastAsia="仿宋" w:hAnsi="仿宋" w:hint="eastAsia"/>
          <w:b/>
          <w:sz w:val="28"/>
          <w:szCs w:val="28"/>
        </w:rPr>
        <w:t>（本条可选）</w:t>
      </w:r>
      <w:r>
        <w:rPr>
          <w:rFonts w:ascii="仿宋" w:eastAsia="仿宋" w:hAnsi="仿宋"/>
          <w:b/>
          <w:sz w:val="28"/>
          <w:szCs w:val="28"/>
        </w:rPr>
        <w:t>。</w:t>
      </w:r>
      <w:r>
        <w:rPr>
          <w:rFonts w:ascii="仿宋" w:eastAsia="仿宋" w:hAnsi="仿宋" w:hint="eastAsia"/>
          <w:sz w:val="28"/>
          <w:szCs w:val="28"/>
        </w:rPr>
        <w:t>乙方</w:t>
      </w:r>
      <w:r>
        <w:rPr>
          <w:rFonts w:ascii="仿宋" w:eastAsia="仿宋" w:hAnsi="仿宋"/>
          <w:sz w:val="28"/>
          <w:szCs w:val="28"/>
        </w:rPr>
        <w:t>每年</w:t>
      </w:r>
      <w:r>
        <w:rPr>
          <w:rFonts w:ascii="仿宋" w:eastAsia="仿宋" w:hAnsi="仿宋" w:hint="eastAsia"/>
          <w:sz w:val="28"/>
          <w:szCs w:val="28"/>
        </w:rPr>
        <w:t>可根据实际</w:t>
      </w:r>
      <w:r>
        <w:rPr>
          <w:rFonts w:ascii="仿宋" w:eastAsia="仿宋" w:hAnsi="仿宋"/>
          <w:sz w:val="28"/>
          <w:szCs w:val="28"/>
        </w:rPr>
        <w:t>需求</w:t>
      </w:r>
      <w:r>
        <w:rPr>
          <w:rFonts w:ascii="仿宋" w:eastAsia="仿宋" w:hAnsi="仿宋" w:hint="eastAsia"/>
          <w:sz w:val="28"/>
          <w:szCs w:val="28"/>
        </w:rPr>
        <w:t>审核</w:t>
      </w:r>
      <w:r>
        <w:rPr>
          <w:rFonts w:ascii="仿宋" w:eastAsia="仿宋" w:hAnsi="仿宋"/>
          <w:sz w:val="28"/>
          <w:szCs w:val="28"/>
        </w:rPr>
        <w:t>接收</w:t>
      </w:r>
      <w:r>
        <w:rPr>
          <w:rFonts w:ascii="仿宋" w:eastAsia="仿宋" w:hAnsi="仿宋" w:hint="eastAsia"/>
          <w:sz w:val="28"/>
          <w:szCs w:val="28"/>
        </w:rPr>
        <w:t>甲方</w:t>
      </w:r>
      <w:r>
        <w:rPr>
          <w:rFonts w:ascii="仿宋" w:eastAsia="仿宋" w:hAnsi="仿宋"/>
          <w:sz w:val="28"/>
          <w:szCs w:val="28"/>
        </w:rPr>
        <w:t>推荐的青年教师</w:t>
      </w:r>
      <w:r>
        <w:rPr>
          <w:rFonts w:ascii="仿宋" w:eastAsia="仿宋" w:hAnsi="仿宋"/>
          <w:sz w:val="28"/>
          <w:szCs w:val="28"/>
          <w:u w:val="single"/>
        </w:rPr>
        <w:t xml:space="preserve">   </w:t>
      </w:r>
      <w:r>
        <w:rPr>
          <w:rFonts w:ascii="仿宋" w:eastAsia="仿宋" w:hAnsi="仿宋" w:hint="eastAsia"/>
          <w:sz w:val="28"/>
          <w:szCs w:val="28"/>
        </w:rPr>
        <w:t>人到乙方开</w:t>
      </w:r>
      <w:r>
        <w:rPr>
          <w:rFonts w:ascii="仿宋" w:eastAsia="仿宋" w:hAnsi="仿宋"/>
          <w:sz w:val="28"/>
          <w:szCs w:val="28"/>
        </w:rPr>
        <w:t>展3</w:t>
      </w:r>
      <w:r>
        <w:rPr>
          <w:rFonts w:ascii="仿宋" w:eastAsia="仿宋" w:hAnsi="仿宋" w:hint="eastAsia"/>
          <w:sz w:val="28"/>
          <w:szCs w:val="28"/>
        </w:rPr>
        <w:t>个</w:t>
      </w:r>
      <w:r>
        <w:rPr>
          <w:rFonts w:ascii="仿宋" w:eastAsia="仿宋" w:hAnsi="仿宋"/>
          <w:sz w:val="28"/>
          <w:szCs w:val="28"/>
        </w:rPr>
        <w:t>月以上</w:t>
      </w:r>
      <w:r>
        <w:rPr>
          <w:rFonts w:ascii="仿宋" w:eastAsia="仿宋" w:hAnsi="仿宋" w:hint="eastAsia"/>
          <w:sz w:val="28"/>
          <w:szCs w:val="28"/>
        </w:rPr>
        <w:t>柔性岗位挂职</w:t>
      </w:r>
      <w:r>
        <w:rPr>
          <w:rFonts w:ascii="仿宋" w:eastAsia="仿宋" w:hAnsi="仿宋"/>
          <w:sz w:val="28"/>
          <w:szCs w:val="28"/>
        </w:rPr>
        <w:t>锻炼，并提供相关</w:t>
      </w:r>
      <w:r>
        <w:rPr>
          <w:rFonts w:ascii="仿宋" w:eastAsia="仿宋" w:hAnsi="仿宋" w:hint="eastAsia"/>
          <w:sz w:val="28"/>
          <w:szCs w:val="28"/>
        </w:rPr>
        <w:t>研</w:t>
      </w:r>
      <w:r>
        <w:rPr>
          <w:rFonts w:ascii="仿宋" w:eastAsia="仿宋" w:hAnsi="仿宋"/>
          <w:sz w:val="28"/>
          <w:szCs w:val="28"/>
        </w:rPr>
        <w:t>发条件</w:t>
      </w:r>
      <w:r>
        <w:rPr>
          <w:rFonts w:ascii="仿宋" w:eastAsia="仿宋" w:hAnsi="仿宋" w:hint="eastAsia"/>
          <w:sz w:val="28"/>
          <w:szCs w:val="28"/>
        </w:rPr>
        <w:t>及研</w:t>
      </w:r>
      <w:r>
        <w:rPr>
          <w:rFonts w:ascii="仿宋" w:eastAsia="仿宋" w:hAnsi="仿宋"/>
          <w:sz w:val="28"/>
          <w:szCs w:val="28"/>
        </w:rPr>
        <w:t>发</w:t>
      </w:r>
      <w:r>
        <w:rPr>
          <w:rFonts w:ascii="仿宋" w:eastAsia="仿宋" w:hAnsi="仿宋" w:hint="eastAsia"/>
          <w:sz w:val="28"/>
          <w:szCs w:val="28"/>
        </w:rPr>
        <w:t>经</w:t>
      </w:r>
      <w:r>
        <w:rPr>
          <w:rFonts w:ascii="仿宋" w:eastAsia="仿宋" w:hAnsi="仿宋"/>
          <w:sz w:val="28"/>
          <w:szCs w:val="28"/>
        </w:rPr>
        <w:t>费</w:t>
      </w:r>
      <w:r>
        <w:rPr>
          <w:rFonts w:ascii="仿宋" w:eastAsia="仿宋" w:hAnsi="仿宋" w:hint="eastAsia"/>
          <w:sz w:val="28"/>
          <w:szCs w:val="28"/>
        </w:rPr>
        <w:t>等</w:t>
      </w:r>
      <w:r>
        <w:rPr>
          <w:rFonts w:ascii="仿宋" w:eastAsia="仿宋" w:hAnsi="仿宋"/>
          <w:sz w:val="28"/>
          <w:szCs w:val="28"/>
        </w:rPr>
        <w:t>资助。</w:t>
      </w:r>
    </w:p>
    <w:p w:rsidR="00AA49DD" w:rsidRDefault="00AA49DD" w:rsidP="00AA49DD">
      <w:pPr>
        <w:adjustRightInd w:val="0"/>
        <w:snapToGrid w:val="0"/>
        <w:spacing w:line="500" w:lineRule="exact"/>
        <w:ind w:firstLineChars="200" w:firstLine="562"/>
        <w:rPr>
          <w:rFonts w:ascii="仿宋" w:eastAsia="仿宋" w:hAnsi="仿宋"/>
          <w:b/>
          <w:sz w:val="28"/>
          <w:szCs w:val="28"/>
        </w:rPr>
      </w:pPr>
      <w:r>
        <w:rPr>
          <w:rFonts w:ascii="仿宋" w:eastAsia="仿宋" w:hAnsi="仿宋" w:hint="eastAsia"/>
          <w:b/>
          <w:sz w:val="28"/>
          <w:szCs w:val="28"/>
        </w:rPr>
        <w:t>（三</w:t>
      </w:r>
      <w:r>
        <w:rPr>
          <w:rFonts w:ascii="仿宋" w:eastAsia="仿宋" w:hAnsi="仿宋"/>
          <w:b/>
          <w:sz w:val="28"/>
          <w:szCs w:val="28"/>
        </w:rPr>
        <w:t>）</w:t>
      </w:r>
      <w:r>
        <w:rPr>
          <w:rFonts w:ascii="仿宋" w:eastAsia="仿宋" w:hAnsi="仿宋" w:hint="eastAsia"/>
          <w:b/>
          <w:sz w:val="28"/>
          <w:szCs w:val="28"/>
        </w:rPr>
        <w:t>基地授牌</w:t>
      </w:r>
    </w:p>
    <w:p w:rsidR="00AA49DD" w:rsidRDefault="00AA49DD" w:rsidP="00AA49DD">
      <w:pPr>
        <w:adjustRightInd w:val="0"/>
        <w:snapToGrid w:val="0"/>
        <w:spacing w:line="500" w:lineRule="exact"/>
        <w:ind w:firstLineChars="200" w:firstLine="560"/>
        <w:rPr>
          <w:rFonts w:ascii="仿宋" w:eastAsia="仿宋" w:hAnsi="仿宋"/>
          <w:sz w:val="28"/>
          <w:szCs w:val="28"/>
        </w:rPr>
      </w:pPr>
      <w:r>
        <w:rPr>
          <w:rFonts w:ascii="仿宋" w:eastAsia="仿宋" w:hAnsi="仿宋" w:hint="eastAsia"/>
          <w:sz w:val="28"/>
          <w:szCs w:val="28"/>
        </w:rPr>
        <w:t>双方参照国家和省</w:t>
      </w:r>
      <w:r>
        <w:rPr>
          <w:rFonts w:ascii="仿宋" w:eastAsia="仿宋" w:hAnsi="仿宋"/>
          <w:sz w:val="28"/>
          <w:szCs w:val="28"/>
        </w:rPr>
        <w:t>校级基地</w:t>
      </w:r>
      <w:r>
        <w:rPr>
          <w:rFonts w:ascii="仿宋" w:eastAsia="仿宋" w:hAnsi="仿宋" w:hint="eastAsia"/>
          <w:sz w:val="28"/>
          <w:szCs w:val="28"/>
        </w:rPr>
        <w:t>建设要求，组建“浙江大学工程师学院</w:t>
      </w:r>
      <w:r>
        <w:rPr>
          <w:rFonts w:ascii="仿宋" w:eastAsia="仿宋" w:hAnsi="仿宋"/>
          <w:sz w:val="28"/>
          <w:szCs w:val="28"/>
        </w:rPr>
        <w:t>工程专业学位研究生</w:t>
      </w:r>
      <w:r>
        <w:rPr>
          <w:rFonts w:ascii="仿宋" w:eastAsia="仿宋" w:hAnsi="仿宋" w:hint="eastAsia"/>
          <w:sz w:val="28"/>
          <w:szCs w:val="28"/>
        </w:rPr>
        <w:t>产教</w:t>
      </w:r>
      <w:r>
        <w:rPr>
          <w:rFonts w:ascii="仿宋" w:eastAsia="仿宋" w:hAnsi="仿宋"/>
          <w:sz w:val="28"/>
          <w:szCs w:val="28"/>
        </w:rPr>
        <w:t>融合</w:t>
      </w:r>
      <w:r>
        <w:rPr>
          <w:rFonts w:ascii="仿宋" w:eastAsia="仿宋" w:hAnsi="仿宋" w:hint="eastAsia"/>
          <w:sz w:val="28"/>
          <w:szCs w:val="28"/>
        </w:rPr>
        <w:t>联合</w:t>
      </w:r>
      <w:r>
        <w:rPr>
          <w:rFonts w:ascii="仿宋" w:eastAsia="仿宋" w:hAnsi="仿宋"/>
          <w:sz w:val="28"/>
          <w:szCs w:val="28"/>
        </w:rPr>
        <w:t>培养</w:t>
      </w:r>
      <w:r>
        <w:rPr>
          <w:rFonts w:ascii="仿宋" w:eastAsia="仿宋" w:hAnsi="仿宋" w:hint="eastAsia"/>
          <w:sz w:val="28"/>
          <w:szCs w:val="28"/>
        </w:rPr>
        <w:t>基地”，并在乙方挂牌。条件成熟</w:t>
      </w:r>
      <w:r>
        <w:rPr>
          <w:rFonts w:ascii="仿宋" w:eastAsia="仿宋" w:hAnsi="仿宋"/>
          <w:sz w:val="28"/>
          <w:szCs w:val="28"/>
        </w:rPr>
        <w:t>时，双方</w:t>
      </w:r>
      <w:r>
        <w:rPr>
          <w:rFonts w:ascii="仿宋" w:eastAsia="仿宋" w:hAnsi="仿宋" w:hint="eastAsia"/>
          <w:sz w:val="28"/>
          <w:szCs w:val="28"/>
        </w:rPr>
        <w:t>可</w:t>
      </w:r>
      <w:r>
        <w:rPr>
          <w:rFonts w:ascii="仿宋" w:eastAsia="仿宋" w:hAnsi="仿宋"/>
          <w:sz w:val="28"/>
          <w:szCs w:val="28"/>
        </w:rPr>
        <w:t>联合申报</w:t>
      </w:r>
      <w:r>
        <w:rPr>
          <w:rFonts w:ascii="仿宋" w:eastAsia="仿宋" w:hAnsi="仿宋" w:hint="eastAsia"/>
          <w:sz w:val="28"/>
          <w:szCs w:val="28"/>
        </w:rPr>
        <w:t>各</w:t>
      </w:r>
      <w:r>
        <w:rPr>
          <w:rFonts w:ascii="仿宋" w:eastAsia="仿宋" w:hAnsi="仿宋"/>
          <w:sz w:val="28"/>
          <w:szCs w:val="28"/>
        </w:rPr>
        <w:t>级</w:t>
      </w:r>
      <w:r>
        <w:rPr>
          <w:rFonts w:ascii="仿宋" w:eastAsia="仿宋" w:hAnsi="仿宋" w:hint="eastAsia"/>
          <w:sz w:val="28"/>
          <w:szCs w:val="28"/>
        </w:rPr>
        <w:t>产</w:t>
      </w:r>
      <w:r>
        <w:rPr>
          <w:rFonts w:ascii="仿宋" w:eastAsia="仿宋" w:hAnsi="仿宋"/>
          <w:sz w:val="28"/>
          <w:szCs w:val="28"/>
        </w:rPr>
        <w:t>教融合联合</w:t>
      </w:r>
      <w:r>
        <w:rPr>
          <w:rFonts w:ascii="仿宋" w:eastAsia="仿宋" w:hAnsi="仿宋" w:hint="eastAsia"/>
          <w:sz w:val="28"/>
          <w:szCs w:val="28"/>
        </w:rPr>
        <w:t>培养</w:t>
      </w:r>
      <w:r>
        <w:rPr>
          <w:rFonts w:ascii="仿宋" w:eastAsia="仿宋" w:hAnsi="仿宋"/>
          <w:sz w:val="28"/>
          <w:szCs w:val="28"/>
        </w:rPr>
        <w:t>基地、联合研发</w:t>
      </w:r>
      <w:r>
        <w:rPr>
          <w:rFonts w:ascii="仿宋" w:eastAsia="仿宋" w:hAnsi="仿宋" w:hint="eastAsia"/>
          <w:sz w:val="28"/>
          <w:szCs w:val="28"/>
        </w:rPr>
        <w:t>（</w:t>
      </w:r>
      <w:r>
        <w:rPr>
          <w:rFonts w:ascii="仿宋" w:eastAsia="仿宋" w:hAnsi="仿宋"/>
          <w:sz w:val="28"/>
          <w:szCs w:val="28"/>
        </w:rPr>
        <w:t>研究）中心、工程师协同创新中心、国家</w:t>
      </w:r>
      <w:r>
        <w:rPr>
          <w:rFonts w:ascii="仿宋" w:eastAsia="仿宋" w:hAnsi="仿宋" w:hint="eastAsia"/>
          <w:sz w:val="28"/>
          <w:szCs w:val="28"/>
        </w:rPr>
        <w:t>（省</w:t>
      </w:r>
      <w:r>
        <w:rPr>
          <w:rFonts w:ascii="仿宋" w:eastAsia="仿宋" w:hAnsi="仿宋"/>
          <w:sz w:val="28"/>
          <w:szCs w:val="28"/>
        </w:rPr>
        <w:t>）技术创新中心</w:t>
      </w:r>
      <w:r>
        <w:rPr>
          <w:rFonts w:ascii="仿宋" w:eastAsia="仿宋" w:hAnsi="仿宋" w:hint="eastAsia"/>
          <w:sz w:val="28"/>
          <w:szCs w:val="28"/>
        </w:rPr>
        <w:t>、</w:t>
      </w:r>
      <w:r>
        <w:rPr>
          <w:rFonts w:ascii="仿宋" w:eastAsia="仿宋" w:hAnsi="仿宋"/>
          <w:sz w:val="28"/>
          <w:szCs w:val="28"/>
        </w:rPr>
        <w:t>产教融合型企业</w:t>
      </w:r>
      <w:r>
        <w:rPr>
          <w:rFonts w:ascii="仿宋" w:eastAsia="仿宋" w:hAnsi="仿宋" w:hint="eastAsia"/>
          <w:sz w:val="28"/>
          <w:szCs w:val="28"/>
        </w:rPr>
        <w:t>、</w:t>
      </w:r>
      <w:r>
        <w:rPr>
          <w:rFonts w:ascii="仿宋" w:eastAsia="仿宋" w:hAnsi="仿宋"/>
          <w:sz w:val="28"/>
          <w:szCs w:val="28"/>
        </w:rPr>
        <w:t>省级企业研发机构</w:t>
      </w:r>
      <w:r>
        <w:rPr>
          <w:rFonts w:ascii="仿宋" w:eastAsia="仿宋" w:hAnsi="仿宋" w:hint="eastAsia"/>
          <w:sz w:val="28"/>
          <w:szCs w:val="28"/>
        </w:rPr>
        <w:t>等</w:t>
      </w:r>
      <w:r>
        <w:rPr>
          <w:rFonts w:ascii="仿宋" w:eastAsia="仿宋" w:hAnsi="仿宋"/>
          <w:sz w:val="28"/>
          <w:szCs w:val="28"/>
        </w:rPr>
        <w:t>。</w:t>
      </w:r>
    </w:p>
    <w:p w:rsidR="00AA49DD" w:rsidRDefault="00AA49DD" w:rsidP="00AA49DD">
      <w:pPr>
        <w:adjustRightInd w:val="0"/>
        <w:snapToGrid w:val="0"/>
        <w:spacing w:line="500" w:lineRule="exact"/>
        <w:ind w:firstLineChars="200" w:firstLine="562"/>
        <w:rPr>
          <w:rFonts w:ascii="仿宋" w:eastAsia="仿宋" w:hAnsi="仿宋"/>
          <w:b/>
          <w:sz w:val="28"/>
          <w:szCs w:val="28"/>
        </w:rPr>
      </w:pPr>
      <w:r>
        <w:rPr>
          <w:rFonts w:ascii="仿宋" w:eastAsia="仿宋" w:hAnsi="仿宋" w:hint="eastAsia"/>
          <w:b/>
          <w:sz w:val="28"/>
          <w:szCs w:val="28"/>
        </w:rPr>
        <w:t>二</w:t>
      </w:r>
      <w:r>
        <w:rPr>
          <w:rFonts w:ascii="仿宋" w:eastAsia="仿宋" w:hAnsi="仿宋"/>
          <w:b/>
          <w:sz w:val="28"/>
          <w:szCs w:val="28"/>
        </w:rPr>
        <w:t>、保障措施</w:t>
      </w:r>
    </w:p>
    <w:p w:rsidR="00AA49DD" w:rsidRDefault="00AA49DD" w:rsidP="00AA49DD">
      <w:pPr>
        <w:adjustRightInd w:val="0"/>
        <w:snapToGrid w:val="0"/>
        <w:spacing w:line="500" w:lineRule="exact"/>
        <w:ind w:firstLineChars="200" w:firstLine="560"/>
        <w:rPr>
          <w:rFonts w:ascii="仿宋" w:eastAsia="仿宋" w:hAnsi="仿宋"/>
          <w:sz w:val="28"/>
          <w:szCs w:val="28"/>
        </w:rPr>
      </w:pPr>
      <w:r w:rsidRPr="00CB5CEF">
        <w:rPr>
          <w:rFonts w:ascii="仿宋" w:eastAsia="仿宋" w:hAnsi="仿宋" w:hint="eastAsia"/>
          <w:sz w:val="28"/>
          <w:szCs w:val="28"/>
        </w:rPr>
        <w:t>1</w:t>
      </w:r>
      <w:r w:rsidRPr="00CB5CEF">
        <w:rPr>
          <w:rFonts w:ascii="仿宋" w:eastAsia="仿宋" w:hAnsi="仿宋"/>
          <w:sz w:val="28"/>
          <w:szCs w:val="28"/>
        </w:rPr>
        <w:t>.</w:t>
      </w:r>
      <w:r>
        <w:rPr>
          <w:rFonts w:ascii="仿宋" w:eastAsia="仿宋" w:hAnsi="仿宋" w:hint="eastAsia"/>
          <w:sz w:val="28"/>
          <w:szCs w:val="28"/>
        </w:rPr>
        <w:t>由双方共同选派人员组建成立产教</w:t>
      </w:r>
      <w:r>
        <w:rPr>
          <w:rFonts w:ascii="仿宋" w:eastAsia="仿宋" w:hAnsi="仿宋"/>
          <w:sz w:val="28"/>
          <w:szCs w:val="28"/>
        </w:rPr>
        <w:t>融合</w:t>
      </w:r>
      <w:r>
        <w:rPr>
          <w:rFonts w:ascii="仿宋" w:eastAsia="仿宋" w:hAnsi="仿宋" w:hint="eastAsia"/>
          <w:sz w:val="28"/>
          <w:szCs w:val="28"/>
        </w:rPr>
        <w:t>联合</w:t>
      </w:r>
      <w:r>
        <w:rPr>
          <w:rFonts w:ascii="仿宋" w:eastAsia="仿宋" w:hAnsi="仿宋"/>
          <w:sz w:val="28"/>
          <w:szCs w:val="28"/>
        </w:rPr>
        <w:t>培养</w:t>
      </w:r>
      <w:r>
        <w:rPr>
          <w:rFonts w:ascii="仿宋" w:eastAsia="仿宋" w:hAnsi="仿宋" w:hint="eastAsia"/>
          <w:sz w:val="28"/>
          <w:szCs w:val="28"/>
        </w:rPr>
        <w:t>基地管理委员会。基地管理委员会具体负责基地归属研究生的教育教学、专业实践训练及项目研究、课程共建、创新创业、学术交流、文体活动、思政教育、日常管理和规章制度等建设。</w:t>
      </w:r>
    </w:p>
    <w:p w:rsidR="00AA49DD" w:rsidRDefault="00AA49DD" w:rsidP="00AA49DD">
      <w:pPr>
        <w:wordWrap w:val="0"/>
        <w:adjustRightInd w:val="0"/>
        <w:snapToGrid w:val="0"/>
        <w:spacing w:line="500" w:lineRule="exact"/>
        <w:ind w:firstLine="584"/>
        <w:rPr>
          <w:rFonts w:ascii="仿宋_GB2312" w:eastAsia="仿宋_GB2312" w:hAnsi="仿宋_GB2312" w:cs="仿宋_GB2312"/>
          <w:bCs/>
          <w:sz w:val="28"/>
          <w:szCs w:val="28"/>
          <w:u w:val="single"/>
        </w:rPr>
      </w:pPr>
      <w:r>
        <w:rPr>
          <w:rFonts w:ascii="仿宋" w:eastAsia="仿宋" w:hAnsi="仿宋" w:hint="eastAsia"/>
          <w:sz w:val="28"/>
          <w:szCs w:val="28"/>
        </w:rPr>
        <w:t>2.专业实践训练及项目研究过程中，甲方按照相关规定为甲方研究生配备专业实践训练业务费和校外导师指导费；乙方按照相关规定为甲方研究生开展专业实践训练及项目研究提供配套资助，具体包括：□提供住宿、□生活交通补助不少于</w:t>
      </w:r>
      <w:r>
        <w:rPr>
          <w:rFonts w:ascii="仿宋" w:eastAsia="仿宋" w:hAnsi="仿宋" w:hint="eastAsia"/>
          <w:sz w:val="28"/>
          <w:szCs w:val="28"/>
          <w:u w:val="single"/>
        </w:rPr>
        <w:t xml:space="preserve"> </w:t>
      </w:r>
      <w:r>
        <w:rPr>
          <w:rFonts w:ascii="仿宋_GB2312" w:eastAsia="仿宋_GB2312" w:hAnsi="仿宋_GB2312" w:cs="仿宋_GB2312" w:hint="eastAsia"/>
          <w:bCs/>
          <w:sz w:val="28"/>
          <w:szCs w:val="28"/>
          <w:u w:val="single"/>
        </w:rPr>
        <w:t xml:space="preserve">    </w:t>
      </w:r>
      <w:r>
        <w:rPr>
          <w:rFonts w:ascii="仿宋" w:eastAsia="仿宋" w:hAnsi="仿宋" w:hint="eastAsia"/>
          <w:sz w:val="28"/>
          <w:szCs w:val="28"/>
        </w:rPr>
        <w:t>元/月/生、□为每位赴基地开展专业实践训练及项目研究的研究生安排校外合作导师（按照甲方要求遴选）且校外合作导师人数应不少于5人、□其他</w:t>
      </w:r>
      <w:r>
        <w:rPr>
          <w:rFonts w:ascii="仿宋_GB2312" w:eastAsia="仿宋_GB2312" w:hAnsi="仿宋_GB2312" w:cs="仿宋_GB2312" w:hint="eastAsia"/>
          <w:bCs/>
          <w:sz w:val="28"/>
          <w:szCs w:val="28"/>
          <w:u w:val="single"/>
        </w:rPr>
        <w:t xml:space="preserve">    </w:t>
      </w:r>
      <w:r>
        <w:rPr>
          <w:rFonts w:ascii="仿宋" w:eastAsia="仿宋" w:hAnsi="仿宋" w:hint="eastAsia"/>
          <w:sz w:val="28"/>
          <w:szCs w:val="28"/>
        </w:rPr>
        <w:t>等。</w:t>
      </w:r>
    </w:p>
    <w:p w:rsidR="00AA49DD" w:rsidRDefault="00AA49DD" w:rsidP="00AA49DD">
      <w:pPr>
        <w:adjustRightInd w:val="0"/>
        <w:snapToGrid w:val="0"/>
        <w:spacing w:line="500" w:lineRule="exact"/>
        <w:ind w:firstLineChars="200" w:firstLine="560"/>
        <w:rPr>
          <w:rFonts w:ascii="仿宋" w:eastAsia="仿宋" w:hAnsi="仿宋"/>
          <w:b/>
          <w:sz w:val="28"/>
          <w:szCs w:val="28"/>
        </w:rPr>
      </w:pPr>
      <w:r w:rsidRPr="00CB5CEF">
        <w:rPr>
          <w:rFonts w:ascii="仿宋" w:eastAsia="仿宋" w:hAnsi="仿宋" w:hint="eastAsia"/>
          <w:sz w:val="28"/>
          <w:szCs w:val="28"/>
        </w:rPr>
        <w:t>3</w:t>
      </w:r>
      <w:r w:rsidRPr="00CB5CEF">
        <w:rPr>
          <w:rFonts w:ascii="仿宋" w:eastAsia="仿宋" w:hAnsi="仿宋"/>
          <w:sz w:val="28"/>
          <w:szCs w:val="28"/>
        </w:rPr>
        <w:t>.</w:t>
      </w:r>
      <w:r w:rsidRPr="00CB5CEF">
        <w:rPr>
          <w:rFonts w:ascii="仿宋" w:eastAsia="仿宋" w:hAnsi="仿宋" w:hint="eastAsia"/>
          <w:sz w:val="28"/>
          <w:szCs w:val="28"/>
        </w:rPr>
        <w:t>专项</w:t>
      </w:r>
      <w:r w:rsidRPr="00CB5CEF">
        <w:rPr>
          <w:rFonts w:ascii="仿宋" w:eastAsia="仿宋" w:hAnsi="仿宋"/>
          <w:sz w:val="28"/>
          <w:szCs w:val="28"/>
        </w:rPr>
        <w:t>奖学金</w:t>
      </w:r>
      <w:r>
        <w:rPr>
          <w:rFonts w:ascii="仿宋" w:eastAsia="仿宋" w:hAnsi="仿宋" w:hint="eastAsia"/>
          <w:sz w:val="28"/>
          <w:szCs w:val="28"/>
        </w:rPr>
        <w:t>（本条可选）</w:t>
      </w:r>
      <w:r w:rsidRPr="00CB5CEF">
        <w:rPr>
          <w:rFonts w:ascii="仿宋" w:eastAsia="仿宋" w:hAnsi="仿宋"/>
          <w:sz w:val="28"/>
          <w:szCs w:val="28"/>
        </w:rPr>
        <w:t>。</w:t>
      </w:r>
      <w:r>
        <w:rPr>
          <w:rFonts w:ascii="仿宋" w:eastAsia="仿宋" w:hAnsi="仿宋" w:hint="eastAsia"/>
          <w:sz w:val="28"/>
          <w:szCs w:val="28"/>
        </w:rPr>
        <w:t>乙方</w:t>
      </w:r>
      <w:r>
        <w:rPr>
          <w:rFonts w:ascii="仿宋" w:eastAsia="仿宋" w:hAnsi="仿宋"/>
          <w:sz w:val="28"/>
          <w:szCs w:val="28"/>
        </w:rPr>
        <w:t>每年</w:t>
      </w:r>
      <w:r>
        <w:rPr>
          <w:rFonts w:ascii="仿宋" w:eastAsia="仿宋" w:hAnsi="仿宋" w:hint="eastAsia"/>
          <w:sz w:val="28"/>
          <w:szCs w:val="28"/>
        </w:rPr>
        <w:t>可</w:t>
      </w:r>
      <w:r>
        <w:rPr>
          <w:rFonts w:ascii="仿宋" w:eastAsia="仿宋" w:hAnsi="仿宋"/>
          <w:sz w:val="28"/>
          <w:szCs w:val="28"/>
        </w:rPr>
        <w:t>在甲方设立专项奖学金，</w:t>
      </w:r>
      <w:r>
        <w:rPr>
          <w:rFonts w:ascii="仿宋" w:eastAsia="仿宋" w:hAnsi="仿宋" w:hint="eastAsia"/>
          <w:sz w:val="28"/>
          <w:szCs w:val="28"/>
        </w:rPr>
        <w:t>用</w:t>
      </w:r>
      <w:r>
        <w:rPr>
          <w:rFonts w:ascii="仿宋" w:eastAsia="仿宋" w:hAnsi="仿宋"/>
          <w:sz w:val="28"/>
          <w:szCs w:val="28"/>
        </w:rPr>
        <w:t>于</w:t>
      </w:r>
      <w:r>
        <w:rPr>
          <w:rFonts w:ascii="仿宋" w:eastAsia="仿宋" w:hAnsi="仿宋" w:hint="eastAsia"/>
          <w:sz w:val="28"/>
          <w:szCs w:val="28"/>
        </w:rPr>
        <w:t>优秀</w:t>
      </w:r>
      <w:r>
        <w:rPr>
          <w:rFonts w:ascii="仿宋" w:eastAsia="仿宋" w:hAnsi="仿宋"/>
          <w:sz w:val="28"/>
          <w:szCs w:val="28"/>
        </w:rPr>
        <w:lastRenderedPageBreak/>
        <w:t>“高精尖缺”专业</w:t>
      </w:r>
      <w:r>
        <w:rPr>
          <w:rFonts w:ascii="仿宋" w:eastAsia="仿宋" w:hAnsi="仿宋" w:hint="eastAsia"/>
          <w:sz w:val="28"/>
          <w:szCs w:val="28"/>
        </w:rPr>
        <w:t>技术</w:t>
      </w:r>
      <w:r>
        <w:rPr>
          <w:rFonts w:ascii="仿宋" w:eastAsia="仿宋" w:hAnsi="仿宋"/>
          <w:sz w:val="28"/>
          <w:szCs w:val="28"/>
        </w:rPr>
        <w:t>人才</w:t>
      </w:r>
      <w:r>
        <w:rPr>
          <w:rFonts w:ascii="仿宋" w:eastAsia="仿宋" w:hAnsi="仿宋" w:hint="eastAsia"/>
          <w:sz w:val="28"/>
          <w:szCs w:val="28"/>
        </w:rPr>
        <w:t>奖励，并</w:t>
      </w:r>
      <w:r>
        <w:rPr>
          <w:rFonts w:ascii="仿宋" w:eastAsia="仿宋" w:hAnsi="仿宋"/>
          <w:sz w:val="28"/>
          <w:szCs w:val="28"/>
        </w:rPr>
        <w:t>参加甲方组织的</w:t>
      </w:r>
      <w:r>
        <w:rPr>
          <w:rFonts w:ascii="仿宋" w:eastAsia="仿宋" w:hAnsi="仿宋" w:hint="eastAsia"/>
          <w:sz w:val="28"/>
          <w:szCs w:val="28"/>
        </w:rPr>
        <w:t>表彰</w:t>
      </w:r>
      <w:r>
        <w:rPr>
          <w:rFonts w:ascii="仿宋" w:eastAsia="仿宋" w:hAnsi="仿宋"/>
          <w:sz w:val="28"/>
          <w:szCs w:val="28"/>
        </w:rPr>
        <w:t>大</w:t>
      </w:r>
      <w:r>
        <w:rPr>
          <w:rFonts w:ascii="仿宋" w:eastAsia="仿宋" w:hAnsi="仿宋" w:hint="eastAsia"/>
          <w:sz w:val="28"/>
          <w:szCs w:val="28"/>
        </w:rPr>
        <w:t>会。</w:t>
      </w:r>
    </w:p>
    <w:p w:rsidR="00AA49DD" w:rsidRDefault="00AA49DD" w:rsidP="00AA49DD">
      <w:pPr>
        <w:adjustRightInd w:val="0"/>
        <w:snapToGrid w:val="0"/>
        <w:spacing w:line="500" w:lineRule="exact"/>
        <w:ind w:firstLineChars="200" w:firstLine="562"/>
        <w:rPr>
          <w:rFonts w:ascii="仿宋" w:eastAsia="仿宋" w:hAnsi="仿宋"/>
          <w:b/>
          <w:sz w:val="28"/>
          <w:szCs w:val="28"/>
        </w:rPr>
      </w:pPr>
      <w:r>
        <w:rPr>
          <w:rFonts w:ascii="仿宋" w:eastAsia="仿宋" w:hAnsi="仿宋" w:hint="eastAsia"/>
          <w:b/>
          <w:sz w:val="28"/>
          <w:szCs w:val="28"/>
        </w:rPr>
        <w:t>三、基地建设评估与</w:t>
      </w:r>
      <w:r>
        <w:rPr>
          <w:rFonts w:ascii="仿宋" w:eastAsia="仿宋" w:hAnsi="仿宋"/>
          <w:b/>
          <w:sz w:val="28"/>
          <w:szCs w:val="28"/>
        </w:rPr>
        <w:t>续签</w:t>
      </w:r>
    </w:p>
    <w:p w:rsidR="00AA49DD" w:rsidRPr="00CB5CEF" w:rsidRDefault="00AA49DD" w:rsidP="00AA49DD">
      <w:pPr>
        <w:adjustRightInd w:val="0"/>
        <w:snapToGrid w:val="0"/>
        <w:spacing w:line="500" w:lineRule="exact"/>
        <w:ind w:firstLineChars="200" w:firstLine="560"/>
        <w:rPr>
          <w:rFonts w:ascii="仿宋" w:eastAsia="仿宋" w:hAnsi="仿宋"/>
          <w:sz w:val="28"/>
          <w:szCs w:val="28"/>
        </w:rPr>
      </w:pPr>
      <w:r w:rsidRPr="00CB5CEF">
        <w:rPr>
          <w:rFonts w:ascii="仿宋" w:eastAsia="仿宋" w:hAnsi="仿宋"/>
          <w:sz w:val="28"/>
          <w:szCs w:val="28"/>
        </w:rPr>
        <w:t>1.</w:t>
      </w:r>
      <w:r w:rsidRPr="00CB5CEF">
        <w:rPr>
          <w:rFonts w:ascii="仿宋" w:eastAsia="仿宋" w:hAnsi="仿宋" w:hint="eastAsia"/>
          <w:sz w:val="28"/>
          <w:szCs w:val="28"/>
        </w:rPr>
        <w:t>基地</w:t>
      </w:r>
      <w:r w:rsidRPr="00CB5CEF">
        <w:rPr>
          <w:rFonts w:ascii="仿宋" w:eastAsia="仿宋" w:hAnsi="仿宋"/>
          <w:sz w:val="28"/>
          <w:szCs w:val="28"/>
        </w:rPr>
        <w:t>运行</w:t>
      </w:r>
      <w:r w:rsidRPr="00CB5CEF">
        <w:rPr>
          <w:rFonts w:ascii="仿宋" w:eastAsia="仿宋" w:hAnsi="仿宋" w:hint="eastAsia"/>
          <w:sz w:val="28"/>
          <w:szCs w:val="28"/>
        </w:rPr>
        <w:t>期间</w:t>
      </w:r>
      <w:r w:rsidRPr="00CB5CEF">
        <w:rPr>
          <w:rFonts w:ascii="仿宋" w:eastAsia="仿宋" w:hAnsi="仿宋"/>
          <w:sz w:val="28"/>
          <w:szCs w:val="28"/>
        </w:rPr>
        <w:t>，</w:t>
      </w:r>
      <w:r w:rsidRPr="00CB5CEF">
        <w:rPr>
          <w:rFonts w:ascii="仿宋" w:eastAsia="仿宋" w:hAnsi="仿宋" w:hint="eastAsia"/>
          <w:sz w:val="28"/>
          <w:szCs w:val="28"/>
        </w:rPr>
        <w:t>甲方每年对基地建设情况进行综合评估，评估内容包括本协议涉及的人才培养</w:t>
      </w:r>
      <w:r w:rsidRPr="00CB5CEF">
        <w:rPr>
          <w:rFonts w:ascii="仿宋" w:eastAsia="仿宋" w:hAnsi="仿宋"/>
          <w:sz w:val="28"/>
          <w:szCs w:val="28"/>
        </w:rPr>
        <w:t>规模</w:t>
      </w:r>
      <w:r w:rsidRPr="00CB5CEF">
        <w:rPr>
          <w:rFonts w:ascii="仿宋" w:eastAsia="仿宋" w:hAnsi="仿宋" w:hint="eastAsia"/>
          <w:sz w:val="28"/>
          <w:szCs w:val="28"/>
        </w:rPr>
        <w:t>和质量</w:t>
      </w:r>
      <w:r w:rsidRPr="00CB5CEF">
        <w:rPr>
          <w:rFonts w:ascii="仿宋" w:eastAsia="仿宋" w:hAnsi="仿宋"/>
          <w:sz w:val="28"/>
          <w:szCs w:val="28"/>
        </w:rPr>
        <w:t>、项目</w:t>
      </w:r>
      <w:r w:rsidRPr="00CB5CEF">
        <w:rPr>
          <w:rFonts w:ascii="仿宋" w:eastAsia="仿宋" w:hAnsi="仿宋" w:hint="eastAsia"/>
          <w:sz w:val="28"/>
          <w:szCs w:val="28"/>
        </w:rPr>
        <w:t>攻关</w:t>
      </w:r>
      <w:r w:rsidRPr="00CB5CEF">
        <w:rPr>
          <w:rFonts w:ascii="仿宋" w:eastAsia="仿宋" w:hAnsi="仿宋"/>
          <w:sz w:val="28"/>
          <w:szCs w:val="28"/>
        </w:rPr>
        <w:t>、导师团队</w:t>
      </w:r>
      <w:r w:rsidRPr="00CB5CEF">
        <w:rPr>
          <w:rFonts w:ascii="仿宋" w:eastAsia="仿宋" w:hAnsi="仿宋" w:hint="eastAsia"/>
          <w:sz w:val="28"/>
          <w:szCs w:val="28"/>
        </w:rPr>
        <w:t>建设、课程</w:t>
      </w:r>
      <w:r w:rsidRPr="00CB5CEF">
        <w:rPr>
          <w:rFonts w:ascii="仿宋" w:eastAsia="仿宋" w:hAnsi="仿宋"/>
          <w:sz w:val="28"/>
          <w:szCs w:val="28"/>
        </w:rPr>
        <w:t>共建、</w:t>
      </w:r>
      <w:r w:rsidRPr="00CB5CEF">
        <w:rPr>
          <w:rFonts w:ascii="仿宋" w:eastAsia="仿宋" w:hAnsi="仿宋" w:hint="eastAsia"/>
          <w:sz w:val="28"/>
          <w:szCs w:val="28"/>
        </w:rPr>
        <w:t>同堂授课、资源</w:t>
      </w:r>
      <w:r w:rsidRPr="00CB5CEF">
        <w:rPr>
          <w:rFonts w:ascii="仿宋" w:eastAsia="仿宋" w:hAnsi="仿宋"/>
          <w:sz w:val="28"/>
          <w:szCs w:val="28"/>
        </w:rPr>
        <w:t>保障等</w:t>
      </w:r>
      <w:r w:rsidRPr="00CB5CEF">
        <w:rPr>
          <w:rFonts w:ascii="仿宋" w:eastAsia="仿宋" w:hAnsi="仿宋" w:hint="eastAsia"/>
          <w:sz w:val="28"/>
          <w:szCs w:val="28"/>
        </w:rPr>
        <w:t>。达</w:t>
      </w:r>
      <w:r w:rsidRPr="00CB5CEF">
        <w:rPr>
          <w:rFonts w:ascii="仿宋" w:eastAsia="仿宋" w:hAnsi="仿宋"/>
          <w:sz w:val="28"/>
          <w:szCs w:val="28"/>
        </w:rPr>
        <w:t>到</w:t>
      </w:r>
      <w:r w:rsidRPr="00CB5CEF">
        <w:rPr>
          <w:rFonts w:ascii="仿宋" w:eastAsia="仿宋" w:hAnsi="仿宋" w:hint="eastAsia"/>
          <w:sz w:val="28"/>
          <w:szCs w:val="28"/>
        </w:rPr>
        <w:t>本</w:t>
      </w:r>
      <w:r w:rsidRPr="00CB5CEF">
        <w:rPr>
          <w:rFonts w:ascii="仿宋" w:eastAsia="仿宋" w:hAnsi="仿宋"/>
          <w:sz w:val="28"/>
          <w:szCs w:val="28"/>
        </w:rPr>
        <w:t>协议约定的</w:t>
      </w:r>
      <w:r w:rsidRPr="00CB5CEF">
        <w:rPr>
          <w:rFonts w:ascii="仿宋" w:eastAsia="仿宋" w:hAnsi="仿宋" w:hint="eastAsia"/>
          <w:sz w:val="28"/>
          <w:szCs w:val="28"/>
        </w:rPr>
        <w:t>指标</w:t>
      </w:r>
      <w:r w:rsidRPr="00CB5CEF">
        <w:rPr>
          <w:rFonts w:ascii="仿宋" w:eastAsia="仿宋" w:hAnsi="仿宋"/>
          <w:sz w:val="28"/>
          <w:szCs w:val="28"/>
        </w:rPr>
        <w:t>为</w:t>
      </w:r>
      <w:r w:rsidRPr="00CB5CEF">
        <w:rPr>
          <w:rFonts w:ascii="仿宋" w:eastAsia="仿宋" w:hAnsi="仿宋" w:hint="eastAsia"/>
          <w:sz w:val="28"/>
          <w:szCs w:val="28"/>
        </w:rPr>
        <w:t>通过；部分明确约定的核心指标</w:t>
      </w:r>
      <w:r w:rsidRPr="00CB5CEF">
        <w:rPr>
          <w:rFonts w:ascii="仿宋" w:eastAsia="仿宋" w:hAnsi="仿宋"/>
          <w:sz w:val="28"/>
          <w:szCs w:val="28"/>
        </w:rPr>
        <w:t>未达到的</w:t>
      </w:r>
      <w:r w:rsidRPr="00CB5CEF">
        <w:rPr>
          <w:rFonts w:ascii="仿宋" w:eastAsia="仿宋" w:hAnsi="仿宋" w:hint="eastAsia"/>
          <w:sz w:val="28"/>
          <w:szCs w:val="28"/>
        </w:rPr>
        <w:t>为不通过，</w:t>
      </w:r>
      <w:r w:rsidRPr="00CB5CEF">
        <w:rPr>
          <w:rFonts w:ascii="仿宋" w:eastAsia="仿宋" w:hAnsi="仿宋"/>
          <w:sz w:val="28"/>
          <w:szCs w:val="28"/>
        </w:rPr>
        <w:t>要求</w:t>
      </w:r>
      <w:r w:rsidRPr="00CB5CEF">
        <w:rPr>
          <w:rFonts w:ascii="仿宋" w:eastAsia="仿宋" w:hAnsi="仿宋" w:hint="eastAsia"/>
          <w:sz w:val="28"/>
          <w:szCs w:val="28"/>
        </w:rPr>
        <w:t>基地管理</w:t>
      </w:r>
      <w:r w:rsidRPr="00CB5CEF">
        <w:rPr>
          <w:rFonts w:ascii="仿宋" w:eastAsia="仿宋" w:hAnsi="仿宋"/>
          <w:sz w:val="28"/>
          <w:szCs w:val="28"/>
        </w:rPr>
        <w:t>委员会进行</w:t>
      </w:r>
      <w:r w:rsidRPr="00CB5CEF">
        <w:rPr>
          <w:rFonts w:ascii="仿宋" w:eastAsia="仿宋" w:hAnsi="仿宋" w:hint="eastAsia"/>
          <w:sz w:val="28"/>
          <w:szCs w:val="28"/>
        </w:rPr>
        <w:t>针对性</w:t>
      </w:r>
      <w:r w:rsidRPr="00CB5CEF">
        <w:rPr>
          <w:rFonts w:ascii="仿宋" w:eastAsia="仿宋" w:hAnsi="仿宋"/>
          <w:sz w:val="28"/>
          <w:szCs w:val="28"/>
        </w:rPr>
        <w:t>整改</w:t>
      </w:r>
      <w:r w:rsidRPr="00CB5CEF">
        <w:rPr>
          <w:rFonts w:ascii="仿宋" w:eastAsia="仿宋" w:hAnsi="仿宋" w:hint="eastAsia"/>
          <w:sz w:val="28"/>
          <w:szCs w:val="28"/>
        </w:rPr>
        <w:t>，</w:t>
      </w:r>
      <w:r w:rsidRPr="00CB5CEF">
        <w:rPr>
          <w:rFonts w:ascii="仿宋" w:eastAsia="仿宋" w:hAnsi="仿宋"/>
          <w:sz w:val="28"/>
          <w:szCs w:val="28"/>
        </w:rPr>
        <w:t>整改</w:t>
      </w:r>
      <w:r w:rsidRPr="00CB5CEF">
        <w:rPr>
          <w:rFonts w:ascii="仿宋" w:eastAsia="仿宋" w:hAnsi="仿宋" w:hint="eastAsia"/>
          <w:sz w:val="28"/>
          <w:szCs w:val="28"/>
        </w:rPr>
        <w:t>一</w:t>
      </w:r>
      <w:r w:rsidRPr="00CB5CEF">
        <w:rPr>
          <w:rFonts w:ascii="仿宋" w:eastAsia="仿宋" w:hAnsi="仿宋"/>
          <w:sz w:val="28"/>
          <w:szCs w:val="28"/>
        </w:rPr>
        <w:t>年后</w:t>
      </w:r>
      <w:r w:rsidRPr="00CB5CEF">
        <w:rPr>
          <w:rFonts w:ascii="仿宋" w:eastAsia="仿宋" w:hAnsi="仿宋" w:hint="eastAsia"/>
          <w:sz w:val="28"/>
          <w:szCs w:val="28"/>
        </w:rPr>
        <w:t>评估</w:t>
      </w:r>
      <w:r w:rsidRPr="00CB5CEF">
        <w:rPr>
          <w:rFonts w:ascii="仿宋" w:eastAsia="仿宋" w:hAnsi="仿宋"/>
          <w:sz w:val="28"/>
          <w:szCs w:val="28"/>
        </w:rPr>
        <w:t>仍未</w:t>
      </w:r>
      <w:r w:rsidRPr="00CB5CEF">
        <w:rPr>
          <w:rFonts w:ascii="仿宋" w:eastAsia="仿宋" w:hAnsi="仿宋" w:hint="eastAsia"/>
          <w:sz w:val="28"/>
          <w:szCs w:val="28"/>
        </w:rPr>
        <w:t>通过</w:t>
      </w:r>
      <w:r w:rsidRPr="00CB5CEF">
        <w:rPr>
          <w:rFonts w:ascii="仿宋" w:eastAsia="仿宋" w:hAnsi="仿宋"/>
          <w:sz w:val="28"/>
          <w:szCs w:val="28"/>
        </w:rPr>
        <w:t>的，则终止</w:t>
      </w:r>
      <w:r w:rsidRPr="00CB5CEF">
        <w:rPr>
          <w:rFonts w:ascii="仿宋" w:eastAsia="仿宋" w:hAnsi="仿宋" w:hint="eastAsia"/>
          <w:sz w:val="28"/>
          <w:szCs w:val="28"/>
        </w:rPr>
        <w:t>本</w:t>
      </w:r>
      <w:r w:rsidRPr="00CB5CEF">
        <w:rPr>
          <w:rFonts w:ascii="仿宋" w:eastAsia="仿宋" w:hAnsi="仿宋"/>
          <w:sz w:val="28"/>
          <w:szCs w:val="28"/>
        </w:rPr>
        <w:t>协议</w:t>
      </w:r>
      <w:r w:rsidRPr="00CB5CEF">
        <w:rPr>
          <w:rFonts w:ascii="仿宋" w:eastAsia="仿宋" w:hAnsi="仿宋" w:hint="eastAsia"/>
          <w:sz w:val="28"/>
          <w:szCs w:val="28"/>
        </w:rPr>
        <w:t>。</w:t>
      </w:r>
    </w:p>
    <w:p w:rsidR="00AA49DD" w:rsidRPr="00CB5CEF" w:rsidRDefault="00AA49DD" w:rsidP="00AA49DD">
      <w:pPr>
        <w:adjustRightInd w:val="0"/>
        <w:snapToGrid w:val="0"/>
        <w:spacing w:line="500" w:lineRule="exact"/>
        <w:ind w:firstLineChars="200" w:firstLine="560"/>
        <w:rPr>
          <w:rFonts w:ascii="仿宋" w:eastAsia="仿宋" w:hAnsi="仿宋"/>
          <w:sz w:val="28"/>
          <w:szCs w:val="28"/>
        </w:rPr>
      </w:pPr>
      <w:r w:rsidRPr="00CB5CEF">
        <w:rPr>
          <w:rFonts w:ascii="仿宋" w:eastAsia="仿宋" w:hAnsi="仿宋"/>
          <w:sz w:val="28"/>
          <w:szCs w:val="28"/>
        </w:rPr>
        <w:t>2.本</w:t>
      </w:r>
      <w:r w:rsidRPr="00CB5CEF">
        <w:rPr>
          <w:rFonts w:ascii="仿宋" w:eastAsia="仿宋" w:hAnsi="仿宋" w:hint="eastAsia"/>
          <w:sz w:val="28"/>
          <w:szCs w:val="28"/>
        </w:rPr>
        <w:t>协议</w:t>
      </w:r>
      <w:r w:rsidRPr="00CB5CEF">
        <w:rPr>
          <w:rFonts w:ascii="仿宋" w:eastAsia="仿宋" w:hAnsi="仿宋"/>
          <w:sz w:val="28"/>
          <w:szCs w:val="28"/>
        </w:rPr>
        <w:t>自</w:t>
      </w:r>
      <w:r w:rsidRPr="00CB5CEF">
        <w:rPr>
          <w:rFonts w:ascii="仿宋" w:eastAsia="仿宋" w:hAnsi="仿宋" w:hint="eastAsia"/>
          <w:sz w:val="28"/>
          <w:szCs w:val="28"/>
        </w:rPr>
        <w:t>双</w:t>
      </w:r>
      <w:r w:rsidRPr="00CB5CEF">
        <w:rPr>
          <w:rFonts w:ascii="仿宋" w:eastAsia="仿宋" w:hAnsi="仿宋"/>
          <w:sz w:val="28"/>
          <w:szCs w:val="28"/>
        </w:rPr>
        <w:t>方授权代表签字并加盖公章</w:t>
      </w:r>
      <w:r w:rsidRPr="00CB5CEF">
        <w:rPr>
          <w:rFonts w:ascii="仿宋" w:eastAsia="仿宋" w:hAnsi="仿宋" w:hint="eastAsia"/>
          <w:sz w:val="28"/>
          <w:szCs w:val="28"/>
        </w:rPr>
        <w:t>之日起</w:t>
      </w:r>
      <w:r w:rsidRPr="00CB5CEF">
        <w:rPr>
          <w:rFonts w:ascii="仿宋" w:eastAsia="仿宋" w:hAnsi="仿宋"/>
          <w:sz w:val="28"/>
          <w:szCs w:val="28"/>
        </w:rPr>
        <w:t>生效</w:t>
      </w:r>
      <w:r w:rsidRPr="00CB5CEF">
        <w:rPr>
          <w:rFonts w:ascii="仿宋" w:eastAsia="仿宋" w:hAnsi="仿宋" w:hint="eastAsia"/>
          <w:sz w:val="28"/>
          <w:szCs w:val="28"/>
        </w:rPr>
        <w:t>，合作期限</w:t>
      </w:r>
      <w:r w:rsidRPr="00CB5CEF">
        <w:rPr>
          <w:rFonts w:ascii="仿宋" w:eastAsia="仿宋" w:hAnsi="仿宋"/>
          <w:sz w:val="28"/>
          <w:szCs w:val="28"/>
        </w:rPr>
        <w:t>为</w:t>
      </w:r>
      <w:r w:rsidRPr="00CB5CEF">
        <w:rPr>
          <w:rFonts w:ascii="仿宋" w:eastAsia="仿宋" w:hAnsi="仿宋" w:hint="eastAsia"/>
          <w:sz w:val="28"/>
          <w:szCs w:val="28"/>
        </w:rPr>
        <w:t>叁</w:t>
      </w:r>
      <w:r w:rsidRPr="00CB5CEF">
        <w:rPr>
          <w:rFonts w:ascii="仿宋" w:eastAsia="仿宋" w:hAnsi="仿宋"/>
          <w:sz w:val="28"/>
          <w:szCs w:val="28"/>
        </w:rPr>
        <w:t>年。期</w:t>
      </w:r>
      <w:r w:rsidRPr="00CB5CEF">
        <w:rPr>
          <w:rFonts w:ascii="仿宋" w:eastAsia="仿宋" w:hAnsi="仿宋" w:hint="eastAsia"/>
          <w:sz w:val="28"/>
          <w:szCs w:val="28"/>
        </w:rPr>
        <w:t>满</w:t>
      </w:r>
      <w:r w:rsidRPr="00CB5CEF">
        <w:rPr>
          <w:rFonts w:ascii="仿宋" w:eastAsia="仿宋" w:hAnsi="仿宋"/>
          <w:sz w:val="28"/>
          <w:szCs w:val="28"/>
        </w:rPr>
        <w:t>后由</w:t>
      </w:r>
      <w:r w:rsidRPr="00CB5CEF">
        <w:rPr>
          <w:rFonts w:ascii="仿宋" w:eastAsia="仿宋" w:hAnsi="仿宋" w:hint="eastAsia"/>
          <w:sz w:val="28"/>
          <w:szCs w:val="28"/>
        </w:rPr>
        <w:t>双</w:t>
      </w:r>
      <w:r w:rsidRPr="00CB5CEF">
        <w:rPr>
          <w:rFonts w:ascii="仿宋" w:eastAsia="仿宋" w:hAnsi="仿宋"/>
          <w:sz w:val="28"/>
          <w:szCs w:val="28"/>
        </w:rPr>
        <w:t>方</w:t>
      </w:r>
      <w:r w:rsidRPr="00CB5CEF">
        <w:rPr>
          <w:rFonts w:ascii="仿宋" w:eastAsia="仿宋" w:hAnsi="仿宋" w:hint="eastAsia"/>
          <w:sz w:val="28"/>
          <w:szCs w:val="28"/>
        </w:rPr>
        <w:t>根据</w:t>
      </w:r>
      <w:r w:rsidRPr="00CB5CEF">
        <w:rPr>
          <w:rFonts w:ascii="仿宋" w:eastAsia="仿宋" w:hAnsi="仿宋"/>
          <w:sz w:val="28"/>
          <w:szCs w:val="28"/>
        </w:rPr>
        <w:t>年度</w:t>
      </w:r>
      <w:r w:rsidRPr="00CB5CEF">
        <w:rPr>
          <w:rFonts w:ascii="仿宋" w:eastAsia="仿宋" w:hAnsi="仿宋" w:hint="eastAsia"/>
          <w:sz w:val="28"/>
          <w:szCs w:val="28"/>
        </w:rPr>
        <w:t>评估</w:t>
      </w:r>
      <w:r w:rsidRPr="00CB5CEF">
        <w:rPr>
          <w:rFonts w:ascii="仿宋" w:eastAsia="仿宋" w:hAnsi="仿宋"/>
          <w:sz w:val="28"/>
          <w:szCs w:val="28"/>
        </w:rPr>
        <w:t>情况协商后期建设及续约事宜。</w:t>
      </w:r>
    </w:p>
    <w:p w:rsidR="00AA49DD" w:rsidRDefault="00AA49DD" w:rsidP="00AA49DD">
      <w:pPr>
        <w:adjustRightInd w:val="0"/>
        <w:snapToGrid w:val="0"/>
        <w:spacing w:line="500" w:lineRule="exact"/>
        <w:ind w:firstLineChars="200" w:firstLine="560"/>
        <w:rPr>
          <w:rFonts w:ascii="仿宋" w:eastAsia="仿宋" w:hAnsi="仿宋"/>
          <w:sz w:val="28"/>
          <w:szCs w:val="28"/>
        </w:rPr>
      </w:pPr>
      <w:r w:rsidRPr="00CB5CEF">
        <w:rPr>
          <w:rFonts w:ascii="仿宋" w:eastAsia="仿宋" w:hAnsi="仿宋"/>
          <w:sz w:val="28"/>
          <w:szCs w:val="28"/>
        </w:rPr>
        <w:t>3.</w:t>
      </w:r>
      <w:r>
        <w:rPr>
          <w:rFonts w:ascii="仿宋" w:eastAsia="仿宋" w:hAnsi="仿宋"/>
          <w:sz w:val="28"/>
          <w:szCs w:val="28"/>
        </w:rPr>
        <w:t>本协议</w:t>
      </w:r>
      <w:r>
        <w:rPr>
          <w:rFonts w:ascii="仿宋" w:eastAsia="仿宋" w:hAnsi="仿宋" w:hint="eastAsia"/>
          <w:sz w:val="28"/>
          <w:szCs w:val="28"/>
        </w:rPr>
        <w:t>壹</w:t>
      </w:r>
      <w:r>
        <w:rPr>
          <w:rFonts w:ascii="仿宋" w:eastAsia="仿宋" w:hAnsi="仿宋"/>
          <w:sz w:val="28"/>
          <w:szCs w:val="28"/>
        </w:rPr>
        <w:t>式</w:t>
      </w:r>
      <w:r>
        <w:rPr>
          <w:rFonts w:ascii="仿宋" w:eastAsia="仿宋" w:hAnsi="仿宋" w:hint="eastAsia"/>
          <w:sz w:val="28"/>
          <w:szCs w:val="28"/>
        </w:rPr>
        <w:t>贰</w:t>
      </w:r>
      <w:r>
        <w:rPr>
          <w:rFonts w:ascii="仿宋" w:eastAsia="仿宋" w:hAnsi="仿宋"/>
          <w:sz w:val="28"/>
          <w:szCs w:val="28"/>
        </w:rPr>
        <w:t>份，</w:t>
      </w:r>
      <w:r>
        <w:rPr>
          <w:rFonts w:ascii="仿宋" w:eastAsia="仿宋" w:hAnsi="仿宋" w:hint="eastAsia"/>
          <w:sz w:val="28"/>
          <w:szCs w:val="28"/>
        </w:rPr>
        <w:t>双</w:t>
      </w:r>
      <w:r>
        <w:rPr>
          <w:rFonts w:ascii="仿宋" w:eastAsia="仿宋" w:hAnsi="仿宋"/>
          <w:sz w:val="28"/>
          <w:szCs w:val="28"/>
        </w:rPr>
        <w:t>方</w:t>
      </w:r>
      <w:r>
        <w:rPr>
          <w:rFonts w:ascii="仿宋" w:eastAsia="仿宋" w:hAnsi="仿宋" w:hint="eastAsia"/>
          <w:sz w:val="28"/>
          <w:szCs w:val="28"/>
        </w:rPr>
        <w:t>各执壹</w:t>
      </w:r>
      <w:r>
        <w:rPr>
          <w:rFonts w:ascii="仿宋" w:eastAsia="仿宋" w:hAnsi="仿宋"/>
          <w:sz w:val="28"/>
          <w:szCs w:val="28"/>
        </w:rPr>
        <w:t>份</w:t>
      </w:r>
      <w:r>
        <w:rPr>
          <w:rFonts w:ascii="仿宋" w:eastAsia="仿宋" w:hAnsi="仿宋" w:hint="eastAsia"/>
          <w:sz w:val="28"/>
          <w:szCs w:val="28"/>
        </w:rPr>
        <w:t>,</w:t>
      </w:r>
      <w:r>
        <w:rPr>
          <w:rFonts w:ascii="仿宋" w:eastAsia="仿宋" w:hAnsi="仿宋"/>
          <w:sz w:val="28"/>
          <w:szCs w:val="28"/>
        </w:rPr>
        <w:t>未尽事宜</w:t>
      </w:r>
      <w:r>
        <w:rPr>
          <w:rFonts w:ascii="仿宋" w:eastAsia="仿宋" w:hAnsi="仿宋" w:hint="eastAsia"/>
          <w:sz w:val="28"/>
          <w:szCs w:val="28"/>
        </w:rPr>
        <w:t>双</w:t>
      </w:r>
      <w:r>
        <w:rPr>
          <w:rFonts w:ascii="仿宋" w:eastAsia="仿宋" w:hAnsi="仿宋"/>
          <w:sz w:val="28"/>
          <w:szCs w:val="28"/>
        </w:rPr>
        <w:t>方友好协商解决。</w:t>
      </w:r>
    </w:p>
    <w:p w:rsidR="00AA49DD" w:rsidRDefault="00AA49DD" w:rsidP="00AA49DD">
      <w:pPr>
        <w:adjustRightInd w:val="0"/>
        <w:snapToGrid w:val="0"/>
        <w:spacing w:afterLines="100" w:after="240" w:line="500" w:lineRule="exact"/>
        <w:ind w:firstLineChars="200" w:firstLine="560"/>
        <w:rPr>
          <w:rFonts w:ascii="仿宋" w:eastAsia="仿宋" w:hAnsi="仿宋"/>
          <w:sz w:val="28"/>
          <w:szCs w:val="28"/>
        </w:rPr>
      </w:pPr>
    </w:p>
    <w:tbl>
      <w:tblPr>
        <w:tblW w:w="10227" w:type="dxa"/>
        <w:jc w:val="center"/>
        <w:tblLayout w:type="fixed"/>
        <w:tblLook w:val="04A0" w:firstRow="1" w:lastRow="0" w:firstColumn="1" w:lastColumn="0" w:noHBand="0" w:noVBand="1"/>
      </w:tblPr>
      <w:tblGrid>
        <w:gridCol w:w="4957"/>
        <w:gridCol w:w="5270"/>
      </w:tblGrid>
      <w:tr w:rsidR="00AA49DD" w:rsidTr="00516212">
        <w:trPr>
          <w:trHeight w:val="110"/>
          <w:jc w:val="center"/>
        </w:trPr>
        <w:tc>
          <w:tcPr>
            <w:tcW w:w="4957" w:type="dxa"/>
          </w:tcPr>
          <w:p w:rsidR="00AA49DD" w:rsidRDefault="00AA49DD" w:rsidP="00516212">
            <w:pPr>
              <w:adjustRightInd w:val="0"/>
              <w:snapToGrid w:val="0"/>
              <w:spacing w:line="500" w:lineRule="exact"/>
              <w:jc w:val="left"/>
              <w:rPr>
                <w:rFonts w:ascii="仿宋" w:eastAsia="仿宋" w:hAnsi="仿宋"/>
                <w:sz w:val="28"/>
                <w:szCs w:val="28"/>
              </w:rPr>
            </w:pPr>
            <w:r>
              <w:rPr>
                <w:rFonts w:ascii="仿宋" w:eastAsia="仿宋" w:hAnsi="仿宋"/>
                <w:sz w:val="28"/>
                <w:szCs w:val="28"/>
              </w:rPr>
              <w:br w:type="page"/>
              <w:t>甲方: 浙江大学工程师学院</w:t>
            </w:r>
          </w:p>
        </w:tc>
        <w:tc>
          <w:tcPr>
            <w:tcW w:w="5270" w:type="dxa"/>
          </w:tcPr>
          <w:p w:rsidR="00AA49DD" w:rsidRDefault="00AA49DD" w:rsidP="00516212">
            <w:pPr>
              <w:adjustRightInd w:val="0"/>
              <w:snapToGrid w:val="0"/>
              <w:spacing w:line="500" w:lineRule="exact"/>
              <w:jc w:val="left"/>
              <w:rPr>
                <w:rFonts w:ascii="仿宋" w:eastAsia="仿宋" w:hAnsi="仿宋"/>
                <w:sz w:val="28"/>
                <w:szCs w:val="28"/>
              </w:rPr>
            </w:pPr>
            <w:r>
              <w:rPr>
                <w:rFonts w:ascii="仿宋" w:eastAsia="仿宋" w:hAnsi="仿宋"/>
                <w:sz w:val="28"/>
                <w:szCs w:val="28"/>
              </w:rPr>
              <w:t>乙方：</w:t>
            </w:r>
            <w:r>
              <w:rPr>
                <w:rFonts w:ascii="仿宋" w:eastAsia="仿宋" w:hAnsi="仿宋" w:hint="eastAsia"/>
                <w:sz w:val="28"/>
                <w:szCs w:val="28"/>
              </w:rPr>
              <w:t xml:space="preserve"> </w:t>
            </w:r>
          </w:p>
        </w:tc>
      </w:tr>
      <w:tr w:rsidR="00AA49DD" w:rsidTr="00516212">
        <w:trPr>
          <w:trHeight w:val="909"/>
          <w:jc w:val="center"/>
        </w:trPr>
        <w:tc>
          <w:tcPr>
            <w:tcW w:w="4957" w:type="dxa"/>
          </w:tcPr>
          <w:p w:rsidR="00AA49DD" w:rsidRDefault="00AA49DD" w:rsidP="00516212">
            <w:pPr>
              <w:adjustRightInd w:val="0"/>
              <w:snapToGrid w:val="0"/>
              <w:spacing w:line="500" w:lineRule="exact"/>
              <w:ind w:firstLineChars="550" w:firstLine="1540"/>
              <w:rPr>
                <w:rFonts w:ascii="仿宋" w:eastAsia="仿宋" w:hAnsi="仿宋"/>
                <w:sz w:val="28"/>
                <w:szCs w:val="28"/>
              </w:rPr>
            </w:pPr>
            <w:r>
              <w:rPr>
                <w:rFonts w:ascii="仿宋" w:eastAsia="仿宋" w:hAnsi="仿宋"/>
                <w:sz w:val="28"/>
                <w:szCs w:val="28"/>
              </w:rPr>
              <w:t>（盖章）</w:t>
            </w:r>
          </w:p>
        </w:tc>
        <w:tc>
          <w:tcPr>
            <w:tcW w:w="5270" w:type="dxa"/>
          </w:tcPr>
          <w:p w:rsidR="00AA49DD" w:rsidRDefault="00AA49DD" w:rsidP="00516212">
            <w:pPr>
              <w:adjustRightInd w:val="0"/>
              <w:snapToGrid w:val="0"/>
              <w:spacing w:line="500" w:lineRule="exact"/>
              <w:ind w:firstLineChars="550" w:firstLine="1540"/>
              <w:rPr>
                <w:rFonts w:ascii="仿宋" w:eastAsia="仿宋" w:hAnsi="仿宋"/>
                <w:sz w:val="28"/>
                <w:szCs w:val="28"/>
              </w:rPr>
            </w:pPr>
            <w:r>
              <w:rPr>
                <w:rFonts w:ascii="仿宋" w:eastAsia="仿宋" w:hAnsi="仿宋"/>
                <w:sz w:val="28"/>
                <w:szCs w:val="28"/>
              </w:rPr>
              <w:t>（盖章）</w:t>
            </w:r>
          </w:p>
        </w:tc>
      </w:tr>
      <w:tr w:rsidR="00AA49DD" w:rsidTr="00516212">
        <w:trPr>
          <w:trHeight w:val="873"/>
          <w:jc w:val="center"/>
        </w:trPr>
        <w:tc>
          <w:tcPr>
            <w:tcW w:w="4957" w:type="dxa"/>
            <w:vAlign w:val="center"/>
          </w:tcPr>
          <w:p w:rsidR="00AA49DD" w:rsidRDefault="00AA49DD" w:rsidP="00516212">
            <w:pPr>
              <w:adjustRightInd w:val="0"/>
              <w:snapToGrid w:val="0"/>
              <w:rPr>
                <w:rFonts w:ascii="仿宋" w:eastAsia="仿宋" w:hAnsi="仿宋"/>
                <w:sz w:val="28"/>
                <w:szCs w:val="28"/>
              </w:rPr>
            </w:pPr>
            <w:r>
              <w:rPr>
                <w:rFonts w:ascii="仿宋" w:eastAsia="仿宋" w:hAnsi="仿宋" w:hint="eastAsia"/>
                <w:sz w:val="28"/>
                <w:szCs w:val="28"/>
              </w:rPr>
              <w:t>授权</w:t>
            </w:r>
            <w:r>
              <w:rPr>
                <w:rFonts w:ascii="仿宋" w:eastAsia="仿宋" w:hAnsi="仿宋"/>
                <w:sz w:val="28"/>
                <w:szCs w:val="28"/>
              </w:rPr>
              <w:t>代表</w:t>
            </w:r>
            <w:r>
              <w:rPr>
                <w:rFonts w:ascii="仿宋" w:eastAsia="仿宋" w:hAnsi="仿宋" w:hint="eastAsia"/>
                <w:sz w:val="28"/>
                <w:szCs w:val="28"/>
              </w:rPr>
              <w:t>（</w:t>
            </w:r>
            <w:r>
              <w:rPr>
                <w:rFonts w:ascii="仿宋" w:eastAsia="仿宋" w:hAnsi="仿宋"/>
                <w:sz w:val="28"/>
                <w:szCs w:val="28"/>
              </w:rPr>
              <w:t>签字</w:t>
            </w:r>
            <w:r>
              <w:rPr>
                <w:rFonts w:ascii="仿宋" w:eastAsia="仿宋" w:hAnsi="仿宋" w:hint="eastAsia"/>
                <w:sz w:val="28"/>
                <w:szCs w:val="28"/>
              </w:rPr>
              <w:t>）</w:t>
            </w:r>
            <w:r>
              <w:rPr>
                <w:rFonts w:ascii="仿宋" w:eastAsia="仿宋" w:hAnsi="仿宋"/>
                <w:sz w:val="28"/>
                <w:szCs w:val="28"/>
              </w:rPr>
              <w:t>：</w:t>
            </w:r>
          </w:p>
        </w:tc>
        <w:tc>
          <w:tcPr>
            <w:tcW w:w="5270" w:type="dxa"/>
            <w:vAlign w:val="center"/>
          </w:tcPr>
          <w:p w:rsidR="00AA49DD" w:rsidRDefault="00AA49DD" w:rsidP="00516212">
            <w:pPr>
              <w:adjustRightInd w:val="0"/>
              <w:snapToGrid w:val="0"/>
              <w:rPr>
                <w:rFonts w:ascii="仿宋" w:eastAsia="仿宋" w:hAnsi="仿宋"/>
                <w:sz w:val="28"/>
                <w:szCs w:val="28"/>
              </w:rPr>
            </w:pPr>
            <w:r>
              <w:rPr>
                <w:rFonts w:ascii="仿宋" w:eastAsia="仿宋" w:hAnsi="仿宋" w:hint="eastAsia"/>
                <w:sz w:val="28"/>
                <w:szCs w:val="28"/>
              </w:rPr>
              <w:t>授权</w:t>
            </w:r>
            <w:r>
              <w:rPr>
                <w:rFonts w:ascii="仿宋" w:eastAsia="仿宋" w:hAnsi="仿宋"/>
                <w:sz w:val="28"/>
                <w:szCs w:val="28"/>
              </w:rPr>
              <w:t>代表</w:t>
            </w:r>
            <w:r>
              <w:rPr>
                <w:rFonts w:ascii="仿宋" w:eastAsia="仿宋" w:hAnsi="仿宋" w:hint="eastAsia"/>
                <w:sz w:val="28"/>
                <w:szCs w:val="28"/>
              </w:rPr>
              <w:t>（</w:t>
            </w:r>
            <w:r>
              <w:rPr>
                <w:rFonts w:ascii="仿宋" w:eastAsia="仿宋" w:hAnsi="仿宋"/>
                <w:sz w:val="28"/>
                <w:szCs w:val="28"/>
              </w:rPr>
              <w:t>签字</w:t>
            </w:r>
            <w:r>
              <w:rPr>
                <w:rFonts w:ascii="仿宋" w:eastAsia="仿宋" w:hAnsi="仿宋" w:hint="eastAsia"/>
                <w:sz w:val="28"/>
                <w:szCs w:val="28"/>
              </w:rPr>
              <w:t>）</w:t>
            </w:r>
            <w:r>
              <w:rPr>
                <w:rFonts w:ascii="仿宋" w:eastAsia="仿宋" w:hAnsi="仿宋"/>
                <w:sz w:val="28"/>
                <w:szCs w:val="28"/>
              </w:rPr>
              <w:t>：</w:t>
            </w:r>
          </w:p>
        </w:tc>
      </w:tr>
      <w:tr w:rsidR="00AA49DD" w:rsidTr="00516212">
        <w:trPr>
          <w:trHeight w:val="462"/>
          <w:jc w:val="center"/>
        </w:trPr>
        <w:tc>
          <w:tcPr>
            <w:tcW w:w="4957" w:type="dxa"/>
          </w:tcPr>
          <w:p w:rsidR="00AA49DD" w:rsidRDefault="00AA49DD" w:rsidP="00516212">
            <w:pPr>
              <w:adjustRightInd w:val="0"/>
              <w:snapToGrid w:val="0"/>
              <w:ind w:right="640"/>
              <w:jc w:val="center"/>
              <w:rPr>
                <w:rFonts w:ascii="仿宋" w:eastAsia="仿宋" w:hAnsi="仿宋"/>
                <w:sz w:val="28"/>
                <w:szCs w:val="28"/>
              </w:rPr>
            </w:pPr>
            <w:r>
              <w:rPr>
                <w:rFonts w:ascii="仿宋" w:eastAsia="仿宋" w:hAnsi="仿宋"/>
                <w:sz w:val="28"/>
                <w:szCs w:val="28"/>
              </w:rPr>
              <w:t xml:space="preserve">     年　 月  日</w:t>
            </w:r>
          </w:p>
        </w:tc>
        <w:tc>
          <w:tcPr>
            <w:tcW w:w="5270" w:type="dxa"/>
          </w:tcPr>
          <w:p w:rsidR="00AA49DD" w:rsidRDefault="00AA49DD" w:rsidP="00516212">
            <w:pPr>
              <w:adjustRightInd w:val="0"/>
              <w:snapToGrid w:val="0"/>
              <w:ind w:right="480"/>
              <w:jc w:val="right"/>
              <w:rPr>
                <w:rFonts w:ascii="仿宋" w:eastAsia="仿宋" w:hAnsi="仿宋"/>
                <w:sz w:val="28"/>
                <w:szCs w:val="28"/>
              </w:rPr>
            </w:pPr>
            <w:r>
              <w:rPr>
                <w:rFonts w:ascii="仿宋" w:eastAsia="仿宋" w:hAnsi="仿宋"/>
                <w:sz w:val="28"/>
                <w:szCs w:val="28"/>
              </w:rPr>
              <w:t>年　 月  日</w:t>
            </w:r>
          </w:p>
        </w:tc>
      </w:tr>
    </w:tbl>
    <w:p w:rsidR="00AA49DD" w:rsidRDefault="00AA49DD" w:rsidP="00AA49DD">
      <w:r>
        <w:br w:type="page"/>
      </w:r>
    </w:p>
    <w:p w:rsidR="00AA49DD" w:rsidRDefault="00AA49DD" w:rsidP="00AA49DD">
      <w:pPr>
        <w:adjustRightInd w:val="0"/>
        <w:snapToGrid w:val="0"/>
        <w:spacing w:line="360" w:lineRule="auto"/>
        <w:jc w:val="left"/>
        <w:rPr>
          <w:rFonts w:ascii="宋体" w:hAnsi="宋体"/>
          <w:b/>
          <w:sz w:val="32"/>
          <w:szCs w:val="32"/>
        </w:rPr>
      </w:pPr>
      <w:r>
        <w:rPr>
          <w:rFonts w:ascii="宋体" w:hAnsi="宋体" w:hint="eastAsia"/>
          <w:b/>
          <w:sz w:val="32"/>
          <w:szCs w:val="32"/>
        </w:rPr>
        <w:lastRenderedPageBreak/>
        <w:t>基地管理委员会组织机构（请填写）</w:t>
      </w:r>
    </w:p>
    <w:p w:rsidR="00AA49DD" w:rsidRDefault="00AA49DD" w:rsidP="00AA49DD">
      <w:pPr>
        <w:adjustRightInd w:val="0"/>
        <w:snapToGrid w:val="0"/>
        <w:spacing w:line="360" w:lineRule="auto"/>
        <w:jc w:val="center"/>
        <w:rPr>
          <w:rFonts w:ascii="宋体" w:hAnsi="宋体"/>
          <w:b/>
          <w:sz w:val="32"/>
          <w:szCs w:val="32"/>
        </w:rPr>
      </w:pPr>
      <w:r>
        <w:rPr>
          <w:noProof/>
        </w:rPr>
        <mc:AlternateContent>
          <mc:Choice Requires="wps">
            <w:drawing>
              <wp:anchor distT="0" distB="0" distL="114300" distR="114300" simplePos="0" relativeHeight="251660288" behindDoc="0" locked="0" layoutInCell="1" allowOverlap="1" wp14:anchorId="692245D8" wp14:editId="62DE5FDC">
                <wp:simplePos x="0" y="0"/>
                <wp:positionH relativeFrom="column">
                  <wp:posOffset>3209925</wp:posOffset>
                </wp:positionH>
                <wp:positionV relativeFrom="paragraph">
                  <wp:posOffset>2625090</wp:posOffset>
                </wp:positionV>
                <wp:extent cx="3037840" cy="1537970"/>
                <wp:effectExtent l="0" t="0" r="0" b="5080"/>
                <wp:wrapNone/>
                <wp:docPr id="8" name="圆角矩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37840" cy="1537970"/>
                        </a:xfrm>
                        <a:prstGeom prst="roundRect">
                          <a:avLst>
                            <a:gd name="adj" fmla="val 16667"/>
                          </a:avLst>
                        </a:prstGeom>
                        <a:solidFill>
                          <a:srgbClr val="FFFFFF"/>
                        </a:solidFill>
                        <a:ln w="9525" algn="ctr">
                          <a:solidFill>
                            <a:srgbClr val="000000"/>
                          </a:solidFill>
                          <a:round/>
                        </a:ln>
                        <a:effectLst/>
                      </wps:spPr>
                      <wps:txbx>
                        <w:txbxContent>
                          <w:p w:rsidR="00AA49DD" w:rsidRDefault="00AA49DD" w:rsidP="00AA49DD">
                            <w:pPr>
                              <w:adjustRightInd w:val="0"/>
                              <w:snapToGrid w:val="0"/>
                              <w:spacing w:beforeLines="50" w:before="120" w:line="360" w:lineRule="auto"/>
                              <w:jc w:val="left"/>
                              <w:rPr>
                                <w:b/>
                                <w:sz w:val="28"/>
                                <w:szCs w:val="28"/>
                              </w:rPr>
                            </w:pPr>
                            <w:r>
                              <w:rPr>
                                <w:rFonts w:hint="eastAsia"/>
                                <w:b/>
                                <w:sz w:val="28"/>
                                <w:szCs w:val="28"/>
                              </w:rPr>
                              <w:t>乙方负责人：</w:t>
                            </w:r>
                          </w:p>
                          <w:p w:rsidR="00AA49DD" w:rsidRDefault="00AA49DD" w:rsidP="00AA49DD">
                            <w:pPr>
                              <w:adjustRightInd w:val="0"/>
                              <w:snapToGrid w:val="0"/>
                              <w:spacing w:beforeLines="50" w:before="120" w:line="360" w:lineRule="auto"/>
                              <w:jc w:val="left"/>
                              <w:rPr>
                                <w:sz w:val="28"/>
                                <w:szCs w:val="28"/>
                              </w:rPr>
                            </w:pPr>
                            <w:r>
                              <w:rPr>
                                <w:rFonts w:hint="eastAsia"/>
                                <w:b/>
                                <w:sz w:val="28"/>
                                <w:szCs w:val="28"/>
                              </w:rPr>
                              <w:t>乙方联络人：         （手机）</w:t>
                            </w:r>
                          </w:p>
                          <w:p w:rsidR="00AA49DD" w:rsidRDefault="00AA49DD" w:rsidP="00AA49DD">
                            <w:pPr>
                              <w:widowControl/>
                              <w:adjustRightInd w:val="0"/>
                              <w:snapToGrid w:val="0"/>
                              <w:spacing w:beforeLines="50" w:before="120" w:line="360" w:lineRule="auto"/>
                              <w:jc w:val="left"/>
                              <w:rPr>
                                <w:sz w:val="28"/>
                                <w:szCs w:val="28"/>
                              </w:rPr>
                            </w:pPr>
                            <w:r>
                              <w:rPr>
                                <w:rFonts w:hint="eastAsia"/>
                                <w:b/>
                                <w:sz w:val="28"/>
                                <w:szCs w:val="28"/>
                              </w:rPr>
                              <w:t>乙方成员：       等</w:t>
                            </w:r>
                          </w:p>
                        </w:txbxContent>
                      </wps:txbx>
                      <wps:bodyPr rot="0" vert="horz" wrap="square" lIns="91440" tIns="45720" rIns="91440" bIns="45720" anchor="t" anchorCtr="0" upright="1">
                        <a:noAutofit/>
                      </wps:bodyPr>
                    </wps:wsp>
                  </a:graphicData>
                </a:graphic>
              </wp:anchor>
            </w:drawing>
          </mc:Choice>
          <mc:Fallback>
            <w:pict>
              <v:roundrect w14:anchorId="692245D8" id="圆角矩形 7" o:spid="_x0000_s1026" style="position:absolute;left:0;text-align:left;margin-left:252.75pt;margin-top:206.7pt;width:239.2pt;height:121.1pt;z-index:251660288;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">
                <v:textbox>
                  <w:txbxContent>
                    <w:p w:rsidR="00AA49DD" w:rsidRDefault="00AA49DD" w:rsidP="00AA49DD">
                      <w:pPr>
                        <w:adjustRightInd w:val="0"/>
                        <w:snapToGrid w:val="0"/>
                        <w:spacing w:beforeLines="50" w:before="120" w:line="360" w:lineRule="auto"/>
                        <w:jc w:val="left"/>
                        <w:rPr>
                          <w:b/>
                          <w:sz w:val="28"/>
                          <w:szCs w:val="28"/>
                        </w:rPr>
                      </w:pPr>
                      <w:r>
                        <w:rPr>
                          <w:rFonts w:hint="eastAsia"/>
                          <w:b/>
                          <w:sz w:val="28"/>
                          <w:szCs w:val="28"/>
                        </w:rPr>
                        <w:t>乙方负责人：</w:t>
                      </w:r>
                    </w:p>
                    <w:p w:rsidR="00AA49DD" w:rsidRDefault="00AA49DD" w:rsidP="00AA49DD">
                      <w:pPr>
                        <w:adjustRightInd w:val="0"/>
                        <w:snapToGrid w:val="0"/>
                        <w:spacing w:beforeLines="50" w:before="120" w:line="360" w:lineRule="auto"/>
                        <w:jc w:val="left"/>
                        <w:rPr>
                          <w:sz w:val="28"/>
                          <w:szCs w:val="28"/>
                        </w:rPr>
                      </w:pPr>
                      <w:r>
                        <w:rPr>
                          <w:rFonts w:hint="eastAsia"/>
                          <w:b/>
                          <w:sz w:val="28"/>
                          <w:szCs w:val="28"/>
                        </w:rPr>
                        <w:t>乙方联络人：         （手机）</w:t>
                      </w:r>
                    </w:p>
                    <w:p w:rsidR="00AA49DD" w:rsidRDefault="00AA49DD" w:rsidP="00AA49DD">
                      <w:pPr>
                        <w:widowControl/>
                        <w:adjustRightInd w:val="0"/>
                        <w:snapToGrid w:val="0"/>
                        <w:spacing w:beforeLines="50" w:before="120" w:line="360" w:lineRule="auto"/>
                        <w:jc w:val="left"/>
                        <w:rPr>
                          <w:sz w:val="28"/>
                          <w:szCs w:val="28"/>
                        </w:rPr>
                      </w:pPr>
                      <w:r>
                        <w:rPr>
                          <w:rFonts w:hint="eastAsia"/>
                          <w:b/>
                          <w:sz w:val="28"/>
                          <w:szCs w:val="28"/>
                        </w:rPr>
                        <w:t>乙方成员：       等</w:t>
                      </w:r>
                    </w:p>
                  </w:txbxContent>
                </v:textbox>
              </v:roundrect>
            </w:pict>
          </mc:Fallback>
        </mc:AlternateContent>
      </w:r>
      <w:r>
        <w:rPr>
          <w:rFonts w:ascii="仿宋" w:eastAsia="仿宋" w:hAnsi="仿宋"/>
          <w:noProof/>
          <w:sz w:val="15"/>
          <w:szCs w:val="28"/>
        </w:rPr>
        <mc:AlternateContent>
          <mc:Choice Requires="wpg">
            <w:drawing>
              <wp:anchor distT="0" distB="0" distL="114300" distR="114300" simplePos="0" relativeHeight="251659264" behindDoc="0" locked="0" layoutInCell="1" allowOverlap="1" wp14:anchorId="08106673" wp14:editId="7836EFFD">
                <wp:simplePos x="0" y="0"/>
                <wp:positionH relativeFrom="column">
                  <wp:posOffset>-161925</wp:posOffset>
                </wp:positionH>
                <wp:positionV relativeFrom="paragraph">
                  <wp:posOffset>320040</wp:posOffset>
                </wp:positionV>
                <wp:extent cx="6231890" cy="3837940"/>
                <wp:effectExtent l="4445" t="4445" r="12065" b="5715"/>
                <wp:wrapNone/>
                <wp:docPr id="3" name="组合 3"/>
                <wp:cNvGraphicFramePr/>
                <a:graphic xmlns:a="http://schemas.openxmlformats.org/drawingml/2006/main">
                  <a:graphicData uri="http://schemas.microsoft.com/office/word/2010/wordprocessingGroup">
                    <wpg:wgp>
                      <wpg:cNvGrpSpPr/>
                      <wpg:grpSpPr>
                        <a:xfrm>
                          <a:off x="0" y="0"/>
                          <a:ext cx="6231890" cy="3837940"/>
                          <a:chOff x="-266744" y="-1030723"/>
                          <a:chExt cx="6232847" cy="3720900"/>
                        </a:xfrm>
                      </wpg:grpSpPr>
                      <wps:wsp>
                        <wps:cNvPr id="4" name="直接箭头连接符 4"/>
                        <wps:cNvCnPr>
                          <a:cxnSpLocks noChangeShapeType="1"/>
                        </wps:cNvCnPr>
                        <wps:spPr bwMode="auto">
                          <a:xfrm flipH="1">
                            <a:off x="1457393" y="345131"/>
                            <a:ext cx="981377" cy="817692"/>
                          </a:xfrm>
                          <a:prstGeom prst="straightConnector1">
                            <a:avLst/>
                          </a:prstGeom>
                          <a:noFill/>
                          <a:ln w="19050">
                            <a:solidFill>
                              <a:srgbClr val="000000"/>
                            </a:solidFill>
                            <a:round/>
                            <a:tailEnd type="triangle" w="med" len="med"/>
                          </a:ln>
                        </wps:spPr>
                        <wps:bodyPr/>
                      </wps:wsp>
                      <wps:wsp>
                        <wps:cNvPr id="5" name="直接箭头连接符 5"/>
                        <wps:cNvCnPr/>
                        <wps:spPr>
                          <a:xfrm>
                            <a:off x="3296153" y="335896"/>
                            <a:ext cx="1457042" cy="837307"/>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wps:wsp>
                        <wps:cNvPr id="6" name="圆角矩形 5"/>
                        <wps:cNvSpPr>
                          <a:spLocks noChangeArrowheads="1"/>
                        </wps:cNvSpPr>
                        <wps:spPr bwMode="auto">
                          <a:xfrm>
                            <a:off x="142894" y="-1030723"/>
                            <a:ext cx="5823209" cy="1375945"/>
                          </a:xfrm>
                          <a:prstGeom prst="roundRect">
                            <a:avLst>
                              <a:gd name="adj" fmla="val 16667"/>
                            </a:avLst>
                          </a:prstGeom>
                          <a:solidFill>
                            <a:srgbClr val="FFFFFF"/>
                          </a:solidFill>
                          <a:ln w="9525">
                            <a:solidFill>
                              <a:srgbClr val="000000"/>
                            </a:solidFill>
                            <a:round/>
                          </a:ln>
                        </wps:spPr>
                        <wps:txbx>
                          <w:txbxContent>
                            <w:p w:rsidR="00AA49DD" w:rsidRDefault="00AA49DD" w:rsidP="00AA49DD">
                              <w:pPr>
                                <w:adjustRightInd w:val="0"/>
                                <w:snapToGrid w:val="0"/>
                                <w:jc w:val="center"/>
                                <w:rPr>
                                  <w:rFonts w:ascii="宋体" w:hAnsi="宋体"/>
                                  <w:b/>
                                  <w:sz w:val="32"/>
                                  <w:szCs w:val="28"/>
                                </w:rPr>
                              </w:pPr>
                              <w:r>
                                <w:rPr>
                                  <w:rFonts w:ascii="宋体" w:hAnsi="宋体" w:hint="eastAsia"/>
                                  <w:b/>
                                  <w:sz w:val="32"/>
                                  <w:szCs w:val="28"/>
                                </w:rPr>
                                <w:t>浙江大学工程师学院</w:t>
                              </w:r>
                              <w:r>
                                <w:rPr>
                                  <w:rFonts w:ascii="宋体" w:hAnsi="宋体"/>
                                  <w:b/>
                                  <w:sz w:val="32"/>
                                  <w:szCs w:val="28"/>
                                </w:rPr>
                                <w:t>工程专业学位研究生</w:t>
                              </w:r>
                              <w:r>
                                <w:rPr>
                                  <w:rFonts w:ascii="宋体" w:hAnsi="宋体" w:hint="eastAsia"/>
                                  <w:b/>
                                  <w:sz w:val="32"/>
                                  <w:szCs w:val="28"/>
                                </w:rPr>
                                <w:t>产教</w:t>
                              </w:r>
                              <w:r>
                                <w:rPr>
                                  <w:rFonts w:ascii="宋体" w:hAnsi="宋体"/>
                                  <w:b/>
                                  <w:sz w:val="32"/>
                                  <w:szCs w:val="28"/>
                                </w:rPr>
                                <w:t>融合</w:t>
                              </w:r>
                            </w:p>
                            <w:p w:rsidR="00AA49DD" w:rsidRDefault="00AA49DD" w:rsidP="00AA49DD">
                              <w:pPr>
                                <w:adjustRightInd w:val="0"/>
                                <w:snapToGrid w:val="0"/>
                                <w:jc w:val="center"/>
                                <w:rPr>
                                  <w:rFonts w:ascii="宋体" w:hAnsi="宋体"/>
                                  <w:b/>
                                  <w:sz w:val="32"/>
                                  <w:szCs w:val="28"/>
                                </w:rPr>
                              </w:pPr>
                              <w:r>
                                <w:rPr>
                                  <w:rFonts w:ascii="宋体" w:hAnsi="宋体" w:hint="eastAsia"/>
                                  <w:b/>
                                  <w:sz w:val="32"/>
                                  <w:szCs w:val="28"/>
                                </w:rPr>
                                <w:t>联合</w:t>
                              </w:r>
                              <w:r>
                                <w:rPr>
                                  <w:rFonts w:ascii="宋体" w:hAnsi="宋体"/>
                                  <w:b/>
                                  <w:sz w:val="32"/>
                                  <w:szCs w:val="28"/>
                                </w:rPr>
                                <w:t>培养</w:t>
                              </w:r>
                              <w:r>
                                <w:rPr>
                                  <w:rFonts w:ascii="宋体" w:hAnsi="宋体" w:hint="eastAsia"/>
                                  <w:b/>
                                  <w:sz w:val="32"/>
                                  <w:szCs w:val="28"/>
                                </w:rPr>
                                <w:t>基地管理委员会</w:t>
                              </w:r>
                            </w:p>
                            <w:p w:rsidR="00AA49DD" w:rsidRDefault="00AA49DD" w:rsidP="00AA49DD">
                              <w:pPr>
                                <w:adjustRightInd w:val="0"/>
                                <w:snapToGrid w:val="0"/>
                                <w:spacing w:beforeLines="100" w:before="240"/>
                                <w:jc w:val="center"/>
                                <w:rPr>
                                  <w:b/>
                                  <w:sz w:val="24"/>
                                  <w:szCs w:val="28"/>
                                </w:rPr>
                              </w:pPr>
                              <w:r>
                                <w:rPr>
                                  <w:rFonts w:ascii="宋体" w:hAnsi="宋体" w:hint="eastAsia"/>
                                  <w:b/>
                                  <w:sz w:val="28"/>
                                  <w:szCs w:val="28"/>
                                </w:rPr>
                                <w:t>（</w:t>
                              </w:r>
                              <w:r>
                                <w:rPr>
                                  <w:rFonts w:ascii="宋体" w:hAnsi="宋体"/>
                                  <w:b/>
                                  <w:sz w:val="28"/>
                                  <w:szCs w:val="28"/>
                                </w:rPr>
                                <w:t>基地管理委员会</w:t>
                              </w:r>
                              <w:r>
                                <w:rPr>
                                  <w:rFonts w:ascii="宋体" w:hAnsi="宋体" w:hint="eastAsia"/>
                                  <w:b/>
                                  <w:sz w:val="28"/>
                                  <w:szCs w:val="28"/>
                                </w:rPr>
                                <w:t>主</w:t>
                              </w:r>
                              <w:r>
                                <w:rPr>
                                  <w:rFonts w:ascii="宋体" w:hAnsi="宋体"/>
                                  <w:b/>
                                  <w:sz w:val="28"/>
                                  <w:szCs w:val="28"/>
                                </w:rPr>
                                <w:t>任由双方负责</w:t>
                              </w:r>
                              <w:r>
                                <w:rPr>
                                  <w:rFonts w:ascii="宋体" w:hAnsi="宋体" w:hint="eastAsia"/>
                                  <w:b/>
                                  <w:sz w:val="28"/>
                                  <w:szCs w:val="28"/>
                                </w:rPr>
                                <w:t>人</w:t>
                              </w:r>
                              <w:r>
                                <w:rPr>
                                  <w:rFonts w:ascii="宋体" w:hAnsi="宋体"/>
                                  <w:b/>
                                  <w:sz w:val="28"/>
                                  <w:szCs w:val="28"/>
                                </w:rPr>
                                <w:t>担任</w:t>
                              </w:r>
                              <w:r>
                                <w:rPr>
                                  <w:rFonts w:ascii="宋体" w:hAnsi="宋体" w:hint="eastAsia"/>
                                  <w:b/>
                                  <w:sz w:val="28"/>
                                  <w:szCs w:val="28"/>
                                </w:rPr>
                                <w:t>；</w:t>
                              </w:r>
                              <w:r>
                                <w:rPr>
                                  <w:rFonts w:ascii="宋体" w:hAnsi="宋体"/>
                                  <w:b/>
                                  <w:sz w:val="28"/>
                                  <w:szCs w:val="28"/>
                                </w:rPr>
                                <w:t>基地</w:t>
                              </w:r>
                              <w:r>
                                <w:rPr>
                                  <w:rFonts w:ascii="宋体" w:hAnsi="宋体" w:hint="eastAsia"/>
                                  <w:b/>
                                  <w:sz w:val="28"/>
                                  <w:szCs w:val="28"/>
                                </w:rPr>
                                <w:t>管理</w:t>
                              </w:r>
                              <w:r>
                                <w:rPr>
                                  <w:rFonts w:ascii="宋体" w:hAnsi="宋体"/>
                                  <w:b/>
                                  <w:sz w:val="28"/>
                                  <w:szCs w:val="28"/>
                                </w:rPr>
                                <w:t>委员</w:t>
                              </w:r>
                              <w:r>
                                <w:rPr>
                                  <w:rFonts w:ascii="宋体" w:hAnsi="宋体" w:hint="eastAsia"/>
                                  <w:b/>
                                  <w:sz w:val="28"/>
                                  <w:szCs w:val="28"/>
                                </w:rPr>
                                <w:t>会</w:t>
                              </w:r>
                              <w:r>
                                <w:rPr>
                                  <w:rFonts w:ascii="宋体" w:hAnsi="宋体"/>
                                  <w:b/>
                                  <w:sz w:val="28"/>
                                  <w:szCs w:val="28"/>
                                </w:rPr>
                                <w:t>下设办公室，</w:t>
                              </w:r>
                              <w:r>
                                <w:rPr>
                                  <w:rFonts w:ascii="宋体" w:hAnsi="宋体" w:hint="eastAsia"/>
                                  <w:b/>
                                  <w:sz w:val="28"/>
                                  <w:szCs w:val="28"/>
                                </w:rPr>
                                <w:t>由双</w:t>
                              </w:r>
                              <w:r>
                                <w:rPr>
                                  <w:rFonts w:ascii="宋体" w:hAnsi="宋体"/>
                                  <w:b/>
                                  <w:sz w:val="28"/>
                                  <w:szCs w:val="28"/>
                                </w:rPr>
                                <w:t>方联络人</w:t>
                              </w:r>
                              <w:r>
                                <w:rPr>
                                  <w:rFonts w:ascii="宋体" w:hAnsi="宋体" w:hint="eastAsia"/>
                                  <w:b/>
                                  <w:sz w:val="28"/>
                                  <w:szCs w:val="28"/>
                                </w:rPr>
                                <w:t>担任</w:t>
                              </w:r>
                              <w:r>
                                <w:rPr>
                                  <w:rFonts w:ascii="宋体" w:hAnsi="宋体"/>
                                  <w:b/>
                                  <w:sz w:val="28"/>
                                  <w:szCs w:val="28"/>
                                </w:rPr>
                                <w:t>办公室主任）</w:t>
                              </w:r>
                            </w:p>
                          </w:txbxContent>
                        </wps:txbx>
                        <wps:bodyPr rot="0" vert="horz" wrap="square" lIns="91440" tIns="45720" rIns="91440" bIns="45720" anchor="t" anchorCtr="0" upright="1">
                          <a:noAutofit/>
                        </wps:bodyPr>
                      </wps:wsp>
                      <wps:wsp>
                        <wps:cNvPr id="7" name="圆角矩形 2"/>
                        <wps:cNvSpPr>
                          <a:spLocks noChangeArrowheads="1"/>
                        </wps:cNvSpPr>
                        <wps:spPr bwMode="auto">
                          <a:xfrm>
                            <a:off x="-266744" y="1199018"/>
                            <a:ext cx="3038517" cy="1491159"/>
                          </a:xfrm>
                          <a:prstGeom prst="roundRect">
                            <a:avLst>
                              <a:gd name="adj" fmla="val 16667"/>
                            </a:avLst>
                          </a:prstGeom>
                          <a:solidFill>
                            <a:srgbClr val="FFFFFF"/>
                          </a:solidFill>
                          <a:ln w="9525" algn="ctr">
                            <a:solidFill>
                              <a:srgbClr val="000000"/>
                            </a:solidFill>
                            <a:round/>
                          </a:ln>
                          <a:effectLst/>
                        </wps:spPr>
                        <wps:txbx>
                          <w:txbxContent>
                            <w:p w:rsidR="00AA49DD" w:rsidRDefault="00AA49DD" w:rsidP="00AA49DD">
                              <w:pPr>
                                <w:adjustRightInd w:val="0"/>
                                <w:snapToGrid w:val="0"/>
                                <w:spacing w:beforeLines="50" w:before="120" w:line="360" w:lineRule="auto"/>
                                <w:jc w:val="left"/>
                                <w:rPr>
                                  <w:b/>
                                  <w:sz w:val="28"/>
                                  <w:szCs w:val="28"/>
                                </w:rPr>
                              </w:pPr>
                              <w:r>
                                <w:rPr>
                                  <w:rFonts w:hint="eastAsia"/>
                                  <w:b/>
                                  <w:sz w:val="28"/>
                                  <w:szCs w:val="28"/>
                                </w:rPr>
                                <w:t>甲方负责人：</w:t>
                              </w:r>
                            </w:p>
                            <w:p w:rsidR="00AA49DD" w:rsidRDefault="00AA49DD" w:rsidP="00AA49DD">
                              <w:pPr>
                                <w:adjustRightInd w:val="0"/>
                                <w:snapToGrid w:val="0"/>
                                <w:spacing w:beforeLines="50" w:before="120" w:line="360" w:lineRule="auto"/>
                                <w:jc w:val="left"/>
                                <w:rPr>
                                  <w:sz w:val="28"/>
                                  <w:szCs w:val="28"/>
                                </w:rPr>
                              </w:pPr>
                              <w:r>
                                <w:rPr>
                                  <w:rFonts w:hint="eastAsia"/>
                                  <w:b/>
                                  <w:sz w:val="28"/>
                                  <w:szCs w:val="28"/>
                                </w:rPr>
                                <w:t>甲方联络人：         （手机）</w:t>
                              </w:r>
                            </w:p>
                            <w:p w:rsidR="00AA49DD" w:rsidRDefault="00AA49DD" w:rsidP="00AA49DD">
                              <w:pPr>
                                <w:widowControl/>
                                <w:adjustRightInd w:val="0"/>
                                <w:snapToGrid w:val="0"/>
                                <w:spacing w:beforeLines="50" w:before="120" w:line="360" w:lineRule="auto"/>
                                <w:jc w:val="left"/>
                                <w:rPr>
                                  <w:sz w:val="28"/>
                                  <w:szCs w:val="28"/>
                                </w:rPr>
                              </w:pPr>
                              <w:r>
                                <w:rPr>
                                  <w:rFonts w:hint="eastAsia"/>
                                  <w:b/>
                                  <w:sz w:val="28"/>
                                  <w:szCs w:val="28"/>
                                </w:rPr>
                                <w:t>甲方成员：      等</w:t>
                              </w:r>
                            </w:p>
                          </w:txbxContent>
                        </wps:txbx>
                        <wps:bodyPr rot="0" vert="horz" wrap="square" lIns="91440" tIns="45720" rIns="91440" bIns="45720" anchor="t" anchorCtr="0" upright="1">
                          <a:noAutofit/>
                        </wps:bodyPr>
                      </wps:wsp>
                    </wpg:wgp>
                  </a:graphicData>
                </a:graphic>
              </wp:anchor>
            </w:drawing>
          </mc:Choice>
          <mc:Fallback>
            <w:pict>
              <v:group w14:anchorId="08106673" id="组合 3" o:spid="_x0000_s1027" style="position:absolute;left:0;text-align:left;margin-left:-12.75pt;margin-top:25.2pt;width:490.7pt;height:302.2pt;z-index:251659264" coordorigin="-2667,-10307" coordsize="62328,37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">
                <v:shapetype id="_x0000_t32" coordsize="21600,21600" o:spt="32" o:oned="t" path="m,l21600,21600e" filled="f">
                  <v:path arrowok="t" fillok="f" o:connecttype="none"/>
                  <o:lock v:ext="edit" shapetype="t"/>
                </v:shapetype>
                <v:shape id="直接箭头连接符 4" o:spid="_x0000_s1028" type="#_x0000_t32" style="position:absolute;left:14573;top:3451;width:9814;height:817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" strokeweight="1.5pt">
                  <v:stroke endarrow="block"/>
                </v:shape>
                <v:shape id="直接箭头连接符 5" o:spid="_x0000_s1029" type="#_x0000_t32" style="position:absolute;left:32961;top:3358;width:14570;height:837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" strokecolor="black [3200]" strokeweight="1.5pt">
                  <v:stroke endarrow="block" joinstyle="miter"/>
                </v:shape>
                <v:roundrect id="圆角矩形 5" o:spid="_x0000_s1030" style="position:absolute;left:1428;top:-10307;width:58233;height:1375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">
                  <v:textbox>
                    <w:txbxContent>
                      <w:p w:rsidR="00AA49DD" w:rsidRDefault="00AA49DD" w:rsidP="00AA49DD">
                        <w:pPr>
                          <w:adjustRightInd w:val="0"/>
                          <w:snapToGrid w:val="0"/>
                          <w:jc w:val="center"/>
                          <w:rPr>
                            <w:rFonts w:ascii="宋体" w:hAnsi="宋体"/>
                            <w:b/>
                            <w:sz w:val="32"/>
                            <w:szCs w:val="28"/>
                          </w:rPr>
                        </w:pPr>
                        <w:r>
                          <w:rPr>
                            <w:rFonts w:ascii="宋体" w:hAnsi="宋体" w:hint="eastAsia"/>
                            <w:b/>
                            <w:sz w:val="32"/>
                            <w:szCs w:val="28"/>
                          </w:rPr>
                          <w:t>浙江大学工程师学院</w:t>
                        </w:r>
                        <w:r>
                          <w:rPr>
                            <w:rFonts w:ascii="宋体" w:hAnsi="宋体"/>
                            <w:b/>
                            <w:sz w:val="32"/>
                            <w:szCs w:val="28"/>
                          </w:rPr>
                          <w:t>工程专业学位研究生</w:t>
                        </w:r>
                        <w:r>
                          <w:rPr>
                            <w:rFonts w:ascii="宋体" w:hAnsi="宋体" w:hint="eastAsia"/>
                            <w:b/>
                            <w:sz w:val="32"/>
                            <w:szCs w:val="28"/>
                          </w:rPr>
                          <w:t>产教</w:t>
                        </w:r>
                        <w:r>
                          <w:rPr>
                            <w:rFonts w:ascii="宋体" w:hAnsi="宋体"/>
                            <w:b/>
                            <w:sz w:val="32"/>
                            <w:szCs w:val="28"/>
                          </w:rPr>
                          <w:t>融合</w:t>
                        </w:r>
                      </w:p>
                      <w:p w:rsidR="00AA49DD" w:rsidRDefault="00AA49DD" w:rsidP="00AA49DD">
                        <w:pPr>
                          <w:adjustRightInd w:val="0"/>
                          <w:snapToGrid w:val="0"/>
                          <w:jc w:val="center"/>
                          <w:rPr>
                            <w:rFonts w:ascii="宋体" w:hAnsi="宋体"/>
                            <w:b/>
                            <w:sz w:val="32"/>
                            <w:szCs w:val="28"/>
                          </w:rPr>
                        </w:pPr>
                        <w:r>
                          <w:rPr>
                            <w:rFonts w:ascii="宋体" w:hAnsi="宋体" w:hint="eastAsia"/>
                            <w:b/>
                            <w:sz w:val="32"/>
                            <w:szCs w:val="28"/>
                          </w:rPr>
                          <w:t>联合</w:t>
                        </w:r>
                        <w:r>
                          <w:rPr>
                            <w:rFonts w:ascii="宋体" w:hAnsi="宋体"/>
                            <w:b/>
                            <w:sz w:val="32"/>
                            <w:szCs w:val="28"/>
                          </w:rPr>
                          <w:t>培养</w:t>
                        </w:r>
                        <w:r>
                          <w:rPr>
                            <w:rFonts w:ascii="宋体" w:hAnsi="宋体" w:hint="eastAsia"/>
                            <w:b/>
                            <w:sz w:val="32"/>
                            <w:szCs w:val="28"/>
                          </w:rPr>
                          <w:t>基地管理委员会</w:t>
                        </w:r>
                      </w:p>
                      <w:p w:rsidR="00AA49DD" w:rsidRDefault="00AA49DD" w:rsidP="00AA49DD">
                        <w:pPr>
                          <w:adjustRightInd w:val="0"/>
                          <w:snapToGrid w:val="0"/>
                          <w:spacing w:beforeLines="100" w:before="240"/>
                          <w:jc w:val="center"/>
                          <w:rPr>
                            <w:b/>
                            <w:sz w:val="24"/>
                            <w:szCs w:val="28"/>
                          </w:rPr>
                        </w:pPr>
                        <w:r>
                          <w:rPr>
                            <w:rFonts w:ascii="宋体" w:hAnsi="宋体" w:hint="eastAsia"/>
                            <w:b/>
                            <w:sz w:val="28"/>
                            <w:szCs w:val="28"/>
                          </w:rPr>
                          <w:t>（</w:t>
                        </w:r>
                        <w:r>
                          <w:rPr>
                            <w:rFonts w:ascii="宋体" w:hAnsi="宋体"/>
                            <w:b/>
                            <w:sz w:val="28"/>
                            <w:szCs w:val="28"/>
                          </w:rPr>
                          <w:t>基地管理委员会</w:t>
                        </w:r>
                        <w:r>
                          <w:rPr>
                            <w:rFonts w:ascii="宋体" w:hAnsi="宋体" w:hint="eastAsia"/>
                            <w:b/>
                            <w:sz w:val="28"/>
                            <w:szCs w:val="28"/>
                          </w:rPr>
                          <w:t>主</w:t>
                        </w:r>
                        <w:r>
                          <w:rPr>
                            <w:rFonts w:ascii="宋体" w:hAnsi="宋体"/>
                            <w:b/>
                            <w:sz w:val="28"/>
                            <w:szCs w:val="28"/>
                          </w:rPr>
                          <w:t>任由双方负责</w:t>
                        </w:r>
                        <w:r>
                          <w:rPr>
                            <w:rFonts w:ascii="宋体" w:hAnsi="宋体" w:hint="eastAsia"/>
                            <w:b/>
                            <w:sz w:val="28"/>
                            <w:szCs w:val="28"/>
                          </w:rPr>
                          <w:t>人</w:t>
                        </w:r>
                        <w:r>
                          <w:rPr>
                            <w:rFonts w:ascii="宋体" w:hAnsi="宋体"/>
                            <w:b/>
                            <w:sz w:val="28"/>
                            <w:szCs w:val="28"/>
                          </w:rPr>
                          <w:t>担任</w:t>
                        </w:r>
                        <w:r>
                          <w:rPr>
                            <w:rFonts w:ascii="宋体" w:hAnsi="宋体" w:hint="eastAsia"/>
                            <w:b/>
                            <w:sz w:val="28"/>
                            <w:szCs w:val="28"/>
                          </w:rPr>
                          <w:t>；</w:t>
                        </w:r>
                        <w:r>
                          <w:rPr>
                            <w:rFonts w:ascii="宋体" w:hAnsi="宋体"/>
                            <w:b/>
                            <w:sz w:val="28"/>
                            <w:szCs w:val="28"/>
                          </w:rPr>
                          <w:t>基地</w:t>
                        </w:r>
                        <w:r>
                          <w:rPr>
                            <w:rFonts w:ascii="宋体" w:hAnsi="宋体" w:hint="eastAsia"/>
                            <w:b/>
                            <w:sz w:val="28"/>
                            <w:szCs w:val="28"/>
                          </w:rPr>
                          <w:t>管理</w:t>
                        </w:r>
                        <w:r>
                          <w:rPr>
                            <w:rFonts w:ascii="宋体" w:hAnsi="宋体"/>
                            <w:b/>
                            <w:sz w:val="28"/>
                            <w:szCs w:val="28"/>
                          </w:rPr>
                          <w:t>委员</w:t>
                        </w:r>
                        <w:r>
                          <w:rPr>
                            <w:rFonts w:ascii="宋体" w:hAnsi="宋体" w:hint="eastAsia"/>
                            <w:b/>
                            <w:sz w:val="28"/>
                            <w:szCs w:val="28"/>
                          </w:rPr>
                          <w:t>会</w:t>
                        </w:r>
                        <w:r>
                          <w:rPr>
                            <w:rFonts w:ascii="宋体" w:hAnsi="宋体"/>
                            <w:b/>
                            <w:sz w:val="28"/>
                            <w:szCs w:val="28"/>
                          </w:rPr>
                          <w:t>下设办公室，</w:t>
                        </w:r>
                        <w:r>
                          <w:rPr>
                            <w:rFonts w:ascii="宋体" w:hAnsi="宋体" w:hint="eastAsia"/>
                            <w:b/>
                            <w:sz w:val="28"/>
                            <w:szCs w:val="28"/>
                          </w:rPr>
                          <w:t>由双</w:t>
                        </w:r>
                        <w:r>
                          <w:rPr>
                            <w:rFonts w:ascii="宋体" w:hAnsi="宋体"/>
                            <w:b/>
                            <w:sz w:val="28"/>
                            <w:szCs w:val="28"/>
                          </w:rPr>
                          <w:t>方联络人</w:t>
                        </w:r>
                        <w:r>
                          <w:rPr>
                            <w:rFonts w:ascii="宋体" w:hAnsi="宋体" w:hint="eastAsia"/>
                            <w:b/>
                            <w:sz w:val="28"/>
                            <w:szCs w:val="28"/>
                          </w:rPr>
                          <w:t>担任</w:t>
                        </w:r>
                        <w:r>
                          <w:rPr>
                            <w:rFonts w:ascii="宋体" w:hAnsi="宋体"/>
                            <w:b/>
                            <w:sz w:val="28"/>
                            <w:szCs w:val="28"/>
                          </w:rPr>
                          <w:t>办公室主任）</w:t>
                        </w:r>
                      </w:p>
                    </w:txbxContent>
                  </v:textbox>
                </v:roundrect>
                <v:roundrect id="圆角矩形 2" o:spid="_x0000_s1031" style="position:absolute;left:-2667;top:11990;width:30384;height:14911;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">
                  <v:textbox>
                    <w:txbxContent>
                      <w:p w:rsidR="00AA49DD" w:rsidRDefault="00AA49DD" w:rsidP="00AA49DD">
                        <w:pPr>
                          <w:adjustRightInd w:val="0"/>
                          <w:snapToGrid w:val="0"/>
                          <w:spacing w:beforeLines="50" w:before="120" w:line="360" w:lineRule="auto"/>
                          <w:jc w:val="left"/>
                          <w:rPr>
                            <w:b/>
                            <w:sz w:val="28"/>
                            <w:szCs w:val="28"/>
                          </w:rPr>
                        </w:pPr>
                        <w:r>
                          <w:rPr>
                            <w:rFonts w:hint="eastAsia"/>
                            <w:b/>
                            <w:sz w:val="28"/>
                            <w:szCs w:val="28"/>
                          </w:rPr>
                          <w:t>甲方负责人：</w:t>
                        </w:r>
                      </w:p>
                      <w:p w:rsidR="00AA49DD" w:rsidRDefault="00AA49DD" w:rsidP="00AA49DD">
                        <w:pPr>
                          <w:adjustRightInd w:val="0"/>
                          <w:snapToGrid w:val="0"/>
                          <w:spacing w:beforeLines="50" w:before="120" w:line="360" w:lineRule="auto"/>
                          <w:jc w:val="left"/>
                          <w:rPr>
                            <w:sz w:val="28"/>
                            <w:szCs w:val="28"/>
                          </w:rPr>
                        </w:pPr>
                        <w:r>
                          <w:rPr>
                            <w:rFonts w:hint="eastAsia"/>
                            <w:b/>
                            <w:sz w:val="28"/>
                            <w:szCs w:val="28"/>
                          </w:rPr>
                          <w:t>甲方联络人：         （手机）</w:t>
                        </w:r>
                      </w:p>
                      <w:p w:rsidR="00AA49DD" w:rsidRDefault="00AA49DD" w:rsidP="00AA49DD">
                        <w:pPr>
                          <w:widowControl/>
                          <w:adjustRightInd w:val="0"/>
                          <w:snapToGrid w:val="0"/>
                          <w:spacing w:beforeLines="50" w:before="120" w:line="360" w:lineRule="auto"/>
                          <w:jc w:val="left"/>
                          <w:rPr>
                            <w:sz w:val="28"/>
                            <w:szCs w:val="28"/>
                          </w:rPr>
                        </w:pPr>
                        <w:r>
                          <w:rPr>
                            <w:rFonts w:hint="eastAsia"/>
                            <w:b/>
                            <w:sz w:val="28"/>
                            <w:szCs w:val="28"/>
                          </w:rPr>
                          <w:t>甲方成员：      等</w:t>
                        </w:r>
                      </w:p>
                    </w:txbxContent>
                  </v:textbox>
                </v:roundrect>
              </v:group>
            </w:pict>
          </mc:Fallback>
        </mc:AlternateContent>
      </w:r>
      <w:r>
        <w:br w:type="page"/>
      </w:r>
      <w:r>
        <w:rPr>
          <w:rFonts w:ascii="宋体" w:hAnsi="宋体" w:hint="eastAsia"/>
          <w:b/>
          <w:sz w:val="32"/>
          <w:szCs w:val="32"/>
        </w:rPr>
        <w:lastRenderedPageBreak/>
        <w:t>双</w:t>
      </w:r>
      <w:r>
        <w:rPr>
          <w:rFonts w:ascii="宋体" w:hAnsi="宋体"/>
          <w:b/>
          <w:sz w:val="32"/>
          <w:szCs w:val="32"/>
        </w:rPr>
        <w:t>方简</w:t>
      </w:r>
      <w:r>
        <w:rPr>
          <w:rFonts w:ascii="宋体" w:hAnsi="宋体" w:hint="eastAsia"/>
          <w:b/>
          <w:sz w:val="32"/>
          <w:szCs w:val="32"/>
        </w:rPr>
        <w:t>介</w:t>
      </w:r>
    </w:p>
    <w:p w:rsidR="00AA49DD" w:rsidRDefault="00AA49DD" w:rsidP="00AA49DD">
      <w:pPr>
        <w:adjustRightInd w:val="0"/>
        <w:snapToGrid w:val="0"/>
        <w:spacing w:beforeLines="50" w:before="120" w:line="360" w:lineRule="auto"/>
        <w:jc w:val="left"/>
        <w:rPr>
          <w:rFonts w:ascii="宋体" w:hAnsi="宋体"/>
          <w:b/>
          <w:sz w:val="32"/>
          <w:szCs w:val="32"/>
        </w:rPr>
      </w:pPr>
      <w:r>
        <w:rPr>
          <w:rFonts w:ascii="宋体" w:hAnsi="宋体" w:hint="eastAsia"/>
          <w:b/>
          <w:sz w:val="32"/>
          <w:szCs w:val="32"/>
        </w:rPr>
        <w:t>1</w:t>
      </w:r>
      <w:r>
        <w:rPr>
          <w:rFonts w:ascii="宋体" w:hAnsi="宋体"/>
          <w:b/>
          <w:sz w:val="32"/>
          <w:szCs w:val="32"/>
        </w:rPr>
        <w:t>.</w:t>
      </w:r>
      <w:r>
        <w:rPr>
          <w:rFonts w:ascii="宋体" w:hAnsi="宋体"/>
          <w:b/>
          <w:sz w:val="32"/>
          <w:szCs w:val="32"/>
        </w:rPr>
        <w:t>浙江大学工程师学院</w:t>
      </w:r>
    </w:p>
    <w:p w:rsidR="00AA49DD" w:rsidRPr="00AA49DD" w:rsidRDefault="00AA49DD" w:rsidP="00AA49DD">
      <w:pPr>
        <w:pStyle w:val="a8"/>
        <w:spacing w:before="0" w:beforeAutospacing="0" w:after="0" w:afterAutospacing="0" w:line="480" w:lineRule="atLeast"/>
        <w:ind w:firstLine="480"/>
        <w:textAlignment w:val="baseline"/>
        <w:rPr>
          <w:rFonts w:ascii="仿宋" w:eastAsia="仿宋" w:hAnsi="仿宋" w:cstheme="minorBidi"/>
          <w:kern w:val="2"/>
          <w:sz w:val="28"/>
          <w:szCs w:val="28"/>
        </w:rPr>
      </w:pPr>
      <w:r w:rsidRPr="00AA49DD">
        <w:rPr>
          <w:rFonts w:ascii="仿宋" w:eastAsia="仿宋" w:hAnsi="仿宋" w:cstheme="minorBidi"/>
          <w:kern w:val="2"/>
          <w:sz w:val="28"/>
          <w:szCs w:val="28"/>
        </w:rPr>
        <w:t>2015</w:t>
      </w:r>
      <w:r w:rsidRPr="00AA49DD">
        <w:rPr>
          <w:rFonts w:ascii="仿宋" w:eastAsia="仿宋" w:hAnsi="仿宋" w:cstheme="minorBidi" w:hint="eastAsia"/>
          <w:kern w:val="2"/>
          <w:sz w:val="28"/>
          <w:szCs w:val="28"/>
        </w:rPr>
        <w:t>年</w:t>
      </w:r>
      <w:r w:rsidRPr="00AA49DD">
        <w:rPr>
          <w:rFonts w:ascii="仿宋" w:eastAsia="仿宋" w:hAnsi="仿宋" w:cstheme="minorBidi"/>
          <w:kern w:val="2"/>
          <w:sz w:val="28"/>
          <w:szCs w:val="28"/>
        </w:rPr>
        <w:t>7</w:t>
      </w:r>
      <w:r w:rsidRPr="00AA49DD">
        <w:rPr>
          <w:rFonts w:ascii="仿宋" w:eastAsia="仿宋" w:hAnsi="仿宋" w:cstheme="minorBidi" w:hint="eastAsia"/>
          <w:kern w:val="2"/>
          <w:sz w:val="28"/>
          <w:szCs w:val="28"/>
        </w:rPr>
        <w:t>月，为响应国家创新驱动发展战略和《中国制造</w:t>
      </w:r>
      <w:r w:rsidRPr="00AA49DD">
        <w:rPr>
          <w:rFonts w:ascii="仿宋" w:eastAsia="仿宋" w:hAnsi="仿宋" w:cstheme="minorBidi"/>
          <w:kern w:val="2"/>
          <w:sz w:val="28"/>
          <w:szCs w:val="28"/>
        </w:rPr>
        <w:t>2025</w:t>
      </w:r>
      <w:r w:rsidRPr="00AA49DD">
        <w:rPr>
          <w:rFonts w:ascii="仿宋" w:eastAsia="仿宋" w:hAnsi="仿宋" w:cstheme="minorBidi" w:hint="eastAsia"/>
          <w:kern w:val="2"/>
          <w:sz w:val="28"/>
          <w:szCs w:val="28"/>
        </w:rPr>
        <w:t>》，推进国家、区域经济社会发展和产业转型升级，浙江大学和浙江省委省政府共同谋划筹建了浙江大学工程师学院（浙江工程师学院），并于</w:t>
      </w:r>
      <w:r w:rsidRPr="00AA49DD">
        <w:rPr>
          <w:rFonts w:ascii="仿宋" w:eastAsia="仿宋" w:hAnsi="仿宋" w:cstheme="minorBidi"/>
          <w:kern w:val="2"/>
          <w:sz w:val="28"/>
          <w:szCs w:val="28"/>
        </w:rPr>
        <w:t>2016</w:t>
      </w:r>
      <w:r w:rsidRPr="00AA49DD">
        <w:rPr>
          <w:rFonts w:ascii="仿宋" w:eastAsia="仿宋" w:hAnsi="仿宋" w:cstheme="minorBidi" w:hint="eastAsia"/>
          <w:kern w:val="2"/>
          <w:sz w:val="28"/>
          <w:szCs w:val="28"/>
        </w:rPr>
        <w:t>年</w:t>
      </w:r>
      <w:r w:rsidRPr="00AA49DD">
        <w:rPr>
          <w:rFonts w:ascii="仿宋" w:eastAsia="仿宋" w:hAnsi="仿宋" w:cstheme="minorBidi"/>
          <w:kern w:val="2"/>
          <w:sz w:val="28"/>
          <w:szCs w:val="28"/>
        </w:rPr>
        <w:t>9</w:t>
      </w:r>
      <w:r w:rsidRPr="00AA49DD">
        <w:rPr>
          <w:rFonts w:ascii="仿宋" w:eastAsia="仿宋" w:hAnsi="仿宋" w:cstheme="minorBidi" w:hint="eastAsia"/>
          <w:kern w:val="2"/>
          <w:sz w:val="28"/>
          <w:szCs w:val="28"/>
        </w:rPr>
        <w:t>月正式揭牌成立。在教育部、省市区和学校的大力支持下，学院围绕立德树人根本任务，积极实践探索工程专业学位教育改革，努力培养造就更多高端工程领军人才和卓越工程师。</w:t>
      </w:r>
    </w:p>
    <w:p w:rsidR="00AA49DD" w:rsidRPr="00AA49DD" w:rsidRDefault="00AA49DD" w:rsidP="00AA49DD">
      <w:pPr>
        <w:pStyle w:val="a8"/>
        <w:spacing w:before="0" w:beforeAutospacing="0" w:after="0" w:afterAutospacing="0" w:line="480" w:lineRule="atLeast"/>
        <w:ind w:firstLine="480"/>
        <w:textAlignment w:val="baseline"/>
        <w:rPr>
          <w:rFonts w:ascii="仿宋" w:eastAsia="仿宋" w:hAnsi="仿宋" w:cstheme="minorBidi"/>
          <w:kern w:val="2"/>
          <w:sz w:val="28"/>
          <w:szCs w:val="28"/>
        </w:rPr>
      </w:pPr>
      <w:r w:rsidRPr="00AA49DD">
        <w:rPr>
          <w:rFonts w:ascii="仿宋" w:eastAsia="仿宋" w:hAnsi="仿宋" w:cstheme="minorBidi" w:hint="eastAsia"/>
          <w:kern w:val="2"/>
          <w:sz w:val="28"/>
          <w:szCs w:val="28"/>
        </w:rPr>
        <w:t>学院以习近平新时代中国特色社会主义思想为指导，坚持“政府主导、校企协同、复合交叉、国际合作”的办学方针，以职业需求为导向，以实践能力培养为重点，以产教融合为牵引，努力成为引领我国工程专业学位教育改革的试验田和样板地。</w:t>
      </w:r>
    </w:p>
    <w:p w:rsidR="00AA49DD" w:rsidRPr="00AA49DD" w:rsidRDefault="00AA49DD" w:rsidP="00AA49DD">
      <w:pPr>
        <w:pStyle w:val="a8"/>
        <w:spacing w:before="0" w:beforeAutospacing="0" w:after="0" w:afterAutospacing="0" w:line="480" w:lineRule="atLeast"/>
        <w:ind w:firstLine="480"/>
        <w:textAlignment w:val="baseline"/>
        <w:rPr>
          <w:rFonts w:ascii="仿宋" w:eastAsia="仿宋" w:hAnsi="仿宋" w:cstheme="minorBidi"/>
          <w:kern w:val="2"/>
          <w:sz w:val="28"/>
          <w:szCs w:val="28"/>
        </w:rPr>
      </w:pPr>
      <w:r w:rsidRPr="00AA49DD">
        <w:rPr>
          <w:rFonts w:ascii="仿宋" w:eastAsia="仿宋" w:hAnsi="仿宋" w:cstheme="minorBidi" w:hint="eastAsia"/>
          <w:kern w:val="2"/>
          <w:sz w:val="28"/>
          <w:szCs w:val="28"/>
        </w:rPr>
        <w:t>学院紧密依托浙江大学高水平的综合优势，汇聚全校理工、经管、医药等院系优质教育资源，探索卓越工程师培养体系。为服务国家重大需求，解决“卡脖子”工程技术难题，学院重点开展面向企业、复合交叉的“专业学位研究生卓越培养项目”和一流工程管理专业学位研究生培养，精心打造一支专兼结合的高水平工程教育创新师资队伍，着重加强研究生技术应用创新和工程专业实践训练，大力建设具有一流水平的工程创新与实训平台，积极推动产教融合、科教协同的培养模式创新，切实开展与法国巴黎综合理工学院、荷兰埃因霍芬理工大学等世界高水平工程院校多种形式的国际联培项目合作，率先开展学历、学位、工程师职称“三证合一”改革试点。学院毕业生就业率排名全校前列，深受企业欢迎。</w:t>
      </w:r>
    </w:p>
    <w:p w:rsidR="00AA49DD" w:rsidRPr="00AA49DD" w:rsidRDefault="00AA49DD" w:rsidP="00AA49DD">
      <w:pPr>
        <w:pStyle w:val="a8"/>
        <w:spacing w:before="0" w:beforeAutospacing="0" w:after="0" w:afterAutospacing="0" w:line="480" w:lineRule="atLeast"/>
        <w:ind w:firstLine="480"/>
        <w:textAlignment w:val="baseline"/>
        <w:rPr>
          <w:rFonts w:ascii="仿宋" w:eastAsia="仿宋" w:hAnsi="仿宋" w:cstheme="minorBidi"/>
          <w:kern w:val="2"/>
          <w:sz w:val="28"/>
          <w:szCs w:val="28"/>
        </w:rPr>
      </w:pPr>
      <w:r w:rsidRPr="00AA49DD">
        <w:rPr>
          <w:rFonts w:ascii="仿宋" w:eastAsia="仿宋" w:hAnsi="仿宋" w:cstheme="minorBidi" w:hint="eastAsia"/>
          <w:kern w:val="2"/>
          <w:sz w:val="28"/>
          <w:szCs w:val="28"/>
        </w:rPr>
        <w:t>目前，学院在电子信息、机械、材料与化工、资源与环境、能源动力、土木水利、生物与医药、交通运输等工程专业学位全部八个类别和工程管理类别招生。现有在校研究生</w:t>
      </w:r>
      <w:r w:rsidRPr="00AA49DD">
        <w:rPr>
          <w:rFonts w:ascii="仿宋" w:eastAsia="仿宋" w:hAnsi="仿宋" w:cstheme="minorBidi" w:hint="eastAsia"/>
          <w:kern w:val="2"/>
          <w:sz w:val="28"/>
          <w:szCs w:val="28"/>
        </w:rPr>
        <w:t>逾</w:t>
      </w:r>
      <w:r w:rsidRPr="00AA49DD">
        <w:rPr>
          <w:rFonts w:ascii="仿宋" w:eastAsia="仿宋" w:hAnsi="仿宋" w:cstheme="minorBidi" w:hint="eastAsia"/>
          <w:kern w:val="2"/>
          <w:sz w:val="28"/>
          <w:szCs w:val="28"/>
        </w:rPr>
        <w:t>4000人，其中在职工程博士510余人。导师队伍410余人，包括中国科学院和工程院院士10人。本部占地面积147.5亩，建有50万元以上大型研究生工程实训设备143台（套），在宁波、台州、衢州建有3个大型分院，与大型央企、龙头企业、国防军工单位共建研究生培养基地3</w:t>
      </w:r>
      <w:r w:rsidRPr="00AA49DD">
        <w:rPr>
          <w:rFonts w:ascii="仿宋" w:eastAsia="仿宋" w:hAnsi="仿宋" w:cstheme="minorBidi"/>
          <w:kern w:val="2"/>
          <w:sz w:val="28"/>
          <w:szCs w:val="28"/>
        </w:rPr>
        <w:t>6</w:t>
      </w:r>
      <w:r w:rsidRPr="00AA49DD">
        <w:rPr>
          <w:rFonts w:ascii="仿宋" w:eastAsia="仿宋" w:hAnsi="仿宋" w:cstheme="minorBidi" w:hint="eastAsia"/>
          <w:kern w:val="2"/>
          <w:sz w:val="28"/>
          <w:szCs w:val="28"/>
        </w:rPr>
        <w:t>个。</w:t>
      </w:r>
    </w:p>
    <w:p w:rsidR="00AA49DD" w:rsidRPr="00AA49DD" w:rsidRDefault="00AA49DD" w:rsidP="00AA49DD">
      <w:pPr>
        <w:adjustRightInd w:val="0"/>
        <w:snapToGrid w:val="0"/>
        <w:spacing w:line="520" w:lineRule="exact"/>
        <w:ind w:firstLineChars="200" w:firstLine="560"/>
        <w:rPr>
          <w:rFonts w:ascii="仿宋" w:eastAsia="仿宋" w:hAnsi="仿宋"/>
          <w:sz w:val="28"/>
          <w:szCs w:val="28"/>
        </w:rPr>
      </w:pPr>
    </w:p>
    <w:p w:rsidR="00AA49DD" w:rsidRDefault="00AA49DD" w:rsidP="00AA49DD">
      <w:pPr>
        <w:adjustRightInd w:val="0"/>
        <w:snapToGrid w:val="0"/>
        <w:spacing w:beforeLines="100" w:before="240" w:line="360" w:lineRule="auto"/>
        <w:jc w:val="left"/>
        <w:rPr>
          <w:rFonts w:ascii="宋体" w:hAnsi="宋体"/>
          <w:b/>
          <w:sz w:val="32"/>
          <w:szCs w:val="32"/>
        </w:rPr>
      </w:pPr>
      <w:r w:rsidRPr="00554FA4">
        <w:rPr>
          <w:rFonts w:ascii="宋体" w:hAnsi="宋体" w:hint="eastAsia"/>
          <w:b/>
          <w:sz w:val="32"/>
          <w:szCs w:val="32"/>
        </w:rPr>
        <w:t>2</w:t>
      </w:r>
      <w:r w:rsidRPr="00554FA4">
        <w:rPr>
          <w:rFonts w:ascii="宋体" w:hAnsi="宋体"/>
          <w:b/>
          <w:sz w:val="32"/>
          <w:szCs w:val="32"/>
        </w:rPr>
        <w:t>.</w:t>
      </w:r>
      <w:r>
        <w:rPr>
          <w:rFonts w:ascii="宋体" w:hAnsi="宋体" w:hint="eastAsia"/>
          <w:b/>
          <w:sz w:val="32"/>
          <w:szCs w:val="32"/>
        </w:rPr>
        <w:t>合作单位简介（请补充）</w:t>
      </w:r>
    </w:p>
    <w:p w:rsidR="00AA49DD" w:rsidRPr="00B87510" w:rsidRDefault="00AA49DD" w:rsidP="00AA49DD">
      <w:pPr>
        <w:adjustRightInd w:val="0"/>
        <w:snapToGrid w:val="0"/>
        <w:spacing w:line="520" w:lineRule="exact"/>
        <w:ind w:firstLineChars="200" w:firstLine="480"/>
        <w:rPr>
          <w:rFonts w:ascii="宋体" w:hAnsi="宋体"/>
          <w:sz w:val="24"/>
          <w:szCs w:val="28"/>
        </w:rPr>
      </w:pPr>
      <w:r>
        <w:rPr>
          <w:rFonts w:ascii="宋体" w:hAnsi="宋体" w:hint="eastAsia"/>
          <w:sz w:val="24"/>
          <w:szCs w:val="28"/>
        </w:rPr>
        <w:t xml:space="preserve"> </w:t>
      </w:r>
    </w:p>
    <w:p w:rsidR="00AA49DD" w:rsidRDefault="00AA49DD" w:rsidP="00AA49DD">
      <w:pPr>
        <w:spacing w:line="65" w:lineRule="exact"/>
      </w:pPr>
    </w:p>
    <w:p w:rsidR="009D027A" w:rsidRPr="00AA49DD" w:rsidRDefault="009D027A" w:rsidP="00AA49DD"/>
    <w:sectPr w:rsidR="009D027A" w:rsidRPr="00AA49DD" w:rsidSect="00B85CA7">
      <w:pgSz w:w="11907" w:h="16839"/>
      <w:pgMar w:top="1440" w:right="1080" w:bottom="1440" w:left="1080" w:header="0"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5268" w:rsidRDefault="00235268" w:rsidP="00AD05C2">
      <w:r>
        <w:separator/>
      </w:r>
    </w:p>
  </w:endnote>
  <w:endnote w:type="continuationSeparator" w:id="0">
    <w:p w:rsidR="00235268" w:rsidRDefault="00235268" w:rsidP="00AD05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00" w:usb3="00000000" w:csb0="0004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5268" w:rsidRDefault="00235268" w:rsidP="00AD05C2">
      <w:r>
        <w:separator/>
      </w:r>
    </w:p>
  </w:footnote>
  <w:footnote w:type="continuationSeparator" w:id="0">
    <w:p w:rsidR="00235268" w:rsidRDefault="00235268" w:rsidP="00AD05C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4B7123"/>
    <w:multiLevelType w:val="multilevel"/>
    <w:tmpl w:val="164B7123"/>
    <w:lvl w:ilvl="0">
      <w:start w:val="1"/>
      <w:numFmt w:val="japaneseCounting"/>
      <w:lvlText w:val="%1、"/>
      <w:lvlJc w:val="left"/>
      <w:pPr>
        <w:ind w:left="1282" w:hanging="720"/>
      </w:pPr>
      <w:rPr>
        <w:rFonts w:hint="default"/>
      </w:rPr>
    </w:lvl>
    <w:lvl w:ilvl="1">
      <w:start w:val="1"/>
      <w:numFmt w:val="lowerLetter"/>
      <w:lvlText w:val="%2)"/>
      <w:lvlJc w:val="left"/>
      <w:pPr>
        <w:ind w:left="1402" w:hanging="420"/>
      </w:pPr>
    </w:lvl>
    <w:lvl w:ilvl="2">
      <w:start w:val="1"/>
      <w:numFmt w:val="lowerRoman"/>
      <w:lvlText w:val="%3."/>
      <w:lvlJc w:val="right"/>
      <w:pPr>
        <w:ind w:left="1822" w:hanging="420"/>
      </w:pPr>
    </w:lvl>
    <w:lvl w:ilvl="3">
      <w:start w:val="1"/>
      <w:numFmt w:val="decimal"/>
      <w:lvlText w:val="%4."/>
      <w:lvlJc w:val="left"/>
      <w:pPr>
        <w:ind w:left="2242" w:hanging="420"/>
      </w:pPr>
    </w:lvl>
    <w:lvl w:ilvl="4">
      <w:start w:val="1"/>
      <w:numFmt w:val="lowerLetter"/>
      <w:lvlText w:val="%5)"/>
      <w:lvlJc w:val="left"/>
      <w:pPr>
        <w:ind w:left="2662" w:hanging="420"/>
      </w:pPr>
    </w:lvl>
    <w:lvl w:ilvl="5">
      <w:start w:val="1"/>
      <w:numFmt w:val="lowerRoman"/>
      <w:lvlText w:val="%6."/>
      <w:lvlJc w:val="right"/>
      <w:pPr>
        <w:ind w:left="3082" w:hanging="420"/>
      </w:pPr>
    </w:lvl>
    <w:lvl w:ilvl="6">
      <w:start w:val="1"/>
      <w:numFmt w:val="decimal"/>
      <w:lvlText w:val="%7."/>
      <w:lvlJc w:val="left"/>
      <w:pPr>
        <w:ind w:left="3502" w:hanging="420"/>
      </w:pPr>
    </w:lvl>
    <w:lvl w:ilvl="7">
      <w:start w:val="1"/>
      <w:numFmt w:val="lowerLetter"/>
      <w:lvlText w:val="%8)"/>
      <w:lvlJc w:val="left"/>
      <w:pPr>
        <w:ind w:left="3922" w:hanging="420"/>
      </w:pPr>
    </w:lvl>
    <w:lvl w:ilvl="8">
      <w:start w:val="1"/>
      <w:numFmt w:val="lowerRoman"/>
      <w:lvlText w:val="%9."/>
      <w:lvlJc w:val="right"/>
      <w:pPr>
        <w:ind w:left="4342" w:hanging="420"/>
      </w:pPr>
    </w:lvl>
  </w:abstractNum>
  <w:abstractNum w:abstractNumId="1" w15:restartNumberingAfterBreak="0">
    <w:nsid w:val="75DE2737"/>
    <w:multiLevelType w:val="multilevel"/>
    <w:tmpl w:val="75DE2737"/>
    <w:lvl w:ilvl="0">
      <w:start w:val="1"/>
      <w:numFmt w:val="japaneseCounting"/>
      <w:lvlText w:val="（%1）"/>
      <w:lvlJc w:val="left"/>
      <w:pPr>
        <w:ind w:left="1447" w:hanging="885"/>
      </w:pPr>
      <w:rPr>
        <w:rFonts w:hint="default"/>
      </w:rPr>
    </w:lvl>
    <w:lvl w:ilvl="1">
      <w:start w:val="1"/>
      <w:numFmt w:val="lowerLetter"/>
      <w:lvlText w:val="%2)"/>
      <w:lvlJc w:val="left"/>
      <w:pPr>
        <w:ind w:left="1402" w:hanging="420"/>
      </w:pPr>
    </w:lvl>
    <w:lvl w:ilvl="2">
      <w:start w:val="1"/>
      <w:numFmt w:val="lowerRoman"/>
      <w:lvlText w:val="%3."/>
      <w:lvlJc w:val="right"/>
      <w:pPr>
        <w:ind w:left="1822" w:hanging="420"/>
      </w:pPr>
    </w:lvl>
    <w:lvl w:ilvl="3">
      <w:start w:val="1"/>
      <w:numFmt w:val="decimal"/>
      <w:lvlText w:val="%4."/>
      <w:lvlJc w:val="left"/>
      <w:pPr>
        <w:ind w:left="2242" w:hanging="420"/>
      </w:pPr>
    </w:lvl>
    <w:lvl w:ilvl="4">
      <w:start w:val="1"/>
      <w:numFmt w:val="lowerLetter"/>
      <w:lvlText w:val="%5)"/>
      <w:lvlJc w:val="left"/>
      <w:pPr>
        <w:ind w:left="2662" w:hanging="420"/>
      </w:pPr>
    </w:lvl>
    <w:lvl w:ilvl="5">
      <w:start w:val="1"/>
      <w:numFmt w:val="lowerRoman"/>
      <w:lvlText w:val="%6."/>
      <w:lvlJc w:val="right"/>
      <w:pPr>
        <w:ind w:left="3082" w:hanging="420"/>
      </w:pPr>
    </w:lvl>
    <w:lvl w:ilvl="6">
      <w:start w:val="1"/>
      <w:numFmt w:val="decimal"/>
      <w:lvlText w:val="%7."/>
      <w:lvlJc w:val="left"/>
      <w:pPr>
        <w:ind w:left="3502" w:hanging="420"/>
      </w:pPr>
    </w:lvl>
    <w:lvl w:ilvl="7">
      <w:start w:val="1"/>
      <w:numFmt w:val="lowerLetter"/>
      <w:lvlText w:val="%8)"/>
      <w:lvlJc w:val="left"/>
      <w:pPr>
        <w:ind w:left="3922" w:hanging="420"/>
      </w:pPr>
    </w:lvl>
    <w:lvl w:ilvl="8">
      <w:start w:val="1"/>
      <w:numFmt w:val="lowerRoman"/>
      <w:lvlText w:val="%9."/>
      <w:lvlJc w:val="right"/>
      <w:pPr>
        <w:ind w:left="4342"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3C0"/>
    <w:rsid w:val="00001173"/>
    <w:rsid w:val="000023E3"/>
    <w:rsid w:val="0000574F"/>
    <w:rsid w:val="0000795B"/>
    <w:rsid w:val="000101F4"/>
    <w:rsid w:val="0001162B"/>
    <w:rsid w:val="00013FFA"/>
    <w:rsid w:val="00014433"/>
    <w:rsid w:val="00017510"/>
    <w:rsid w:val="00017E84"/>
    <w:rsid w:val="00020596"/>
    <w:rsid w:val="0002228F"/>
    <w:rsid w:val="000230E8"/>
    <w:rsid w:val="000234C3"/>
    <w:rsid w:val="0002350B"/>
    <w:rsid w:val="00027386"/>
    <w:rsid w:val="00027B43"/>
    <w:rsid w:val="00027C97"/>
    <w:rsid w:val="00030BCE"/>
    <w:rsid w:val="0003434D"/>
    <w:rsid w:val="00035B4D"/>
    <w:rsid w:val="00035DB2"/>
    <w:rsid w:val="0003747F"/>
    <w:rsid w:val="00037D4A"/>
    <w:rsid w:val="00042784"/>
    <w:rsid w:val="00042A24"/>
    <w:rsid w:val="00042DF0"/>
    <w:rsid w:val="00056B77"/>
    <w:rsid w:val="000576C0"/>
    <w:rsid w:val="000607B9"/>
    <w:rsid w:val="00060A4C"/>
    <w:rsid w:val="00062A4B"/>
    <w:rsid w:val="00062FC6"/>
    <w:rsid w:val="00067C27"/>
    <w:rsid w:val="00070EC0"/>
    <w:rsid w:val="0007130C"/>
    <w:rsid w:val="00071B04"/>
    <w:rsid w:val="00073F7D"/>
    <w:rsid w:val="00074E9E"/>
    <w:rsid w:val="00075135"/>
    <w:rsid w:val="000776CF"/>
    <w:rsid w:val="00085DCC"/>
    <w:rsid w:val="00086CB3"/>
    <w:rsid w:val="00091929"/>
    <w:rsid w:val="00097342"/>
    <w:rsid w:val="000A1E7A"/>
    <w:rsid w:val="000A4185"/>
    <w:rsid w:val="000A4CC3"/>
    <w:rsid w:val="000A63D6"/>
    <w:rsid w:val="000A77A0"/>
    <w:rsid w:val="000B1AC8"/>
    <w:rsid w:val="000B2452"/>
    <w:rsid w:val="000B6295"/>
    <w:rsid w:val="000C0ADC"/>
    <w:rsid w:val="000C10A7"/>
    <w:rsid w:val="000C10BA"/>
    <w:rsid w:val="000C2FDE"/>
    <w:rsid w:val="000C54D7"/>
    <w:rsid w:val="000D0A87"/>
    <w:rsid w:val="000D28C5"/>
    <w:rsid w:val="000D4502"/>
    <w:rsid w:val="000D5C8B"/>
    <w:rsid w:val="000D6D40"/>
    <w:rsid w:val="000E0DDB"/>
    <w:rsid w:val="000E386C"/>
    <w:rsid w:val="000E3DE1"/>
    <w:rsid w:val="000E6731"/>
    <w:rsid w:val="000F2A47"/>
    <w:rsid w:val="000F3460"/>
    <w:rsid w:val="000F5351"/>
    <w:rsid w:val="000F5D87"/>
    <w:rsid w:val="000F63A6"/>
    <w:rsid w:val="000F7C60"/>
    <w:rsid w:val="0011208A"/>
    <w:rsid w:val="0011294B"/>
    <w:rsid w:val="00112EDA"/>
    <w:rsid w:val="00113F36"/>
    <w:rsid w:val="0012184C"/>
    <w:rsid w:val="0012717D"/>
    <w:rsid w:val="00131C6B"/>
    <w:rsid w:val="00134B36"/>
    <w:rsid w:val="00140C26"/>
    <w:rsid w:val="00145D95"/>
    <w:rsid w:val="001477FF"/>
    <w:rsid w:val="00150D5A"/>
    <w:rsid w:val="00154FE2"/>
    <w:rsid w:val="001563D5"/>
    <w:rsid w:val="00161108"/>
    <w:rsid w:val="001623C2"/>
    <w:rsid w:val="00162423"/>
    <w:rsid w:val="00164344"/>
    <w:rsid w:val="00170249"/>
    <w:rsid w:val="00176380"/>
    <w:rsid w:val="0018033D"/>
    <w:rsid w:val="00180CFB"/>
    <w:rsid w:val="0018223C"/>
    <w:rsid w:val="001841F3"/>
    <w:rsid w:val="0018482B"/>
    <w:rsid w:val="001870D7"/>
    <w:rsid w:val="00187E4A"/>
    <w:rsid w:val="00191BAA"/>
    <w:rsid w:val="00191F99"/>
    <w:rsid w:val="00194057"/>
    <w:rsid w:val="001974DF"/>
    <w:rsid w:val="00197627"/>
    <w:rsid w:val="001A0236"/>
    <w:rsid w:val="001A2C8C"/>
    <w:rsid w:val="001A35B0"/>
    <w:rsid w:val="001A5C78"/>
    <w:rsid w:val="001B1057"/>
    <w:rsid w:val="001B1BD5"/>
    <w:rsid w:val="001B357C"/>
    <w:rsid w:val="001B5B7E"/>
    <w:rsid w:val="001B62F4"/>
    <w:rsid w:val="001B7568"/>
    <w:rsid w:val="001C13C0"/>
    <w:rsid w:val="001C5465"/>
    <w:rsid w:val="001C5F03"/>
    <w:rsid w:val="001D0859"/>
    <w:rsid w:val="001D20DE"/>
    <w:rsid w:val="001D2CAA"/>
    <w:rsid w:val="001D4DBA"/>
    <w:rsid w:val="001E14B7"/>
    <w:rsid w:val="001E35F9"/>
    <w:rsid w:val="001E5E24"/>
    <w:rsid w:val="001E75EC"/>
    <w:rsid w:val="001E7BFD"/>
    <w:rsid w:val="001F0C75"/>
    <w:rsid w:val="00204018"/>
    <w:rsid w:val="00205166"/>
    <w:rsid w:val="00207B9E"/>
    <w:rsid w:val="002101CB"/>
    <w:rsid w:val="00211002"/>
    <w:rsid w:val="00211B66"/>
    <w:rsid w:val="00212E6C"/>
    <w:rsid w:val="00216099"/>
    <w:rsid w:val="002252B6"/>
    <w:rsid w:val="00226305"/>
    <w:rsid w:val="002307FC"/>
    <w:rsid w:val="00235268"/>
    <w:rsid w:val="00241752"/>
    <w:rsid w:val="0024307C"/>
    <w:rsid w:val="00245ECE"/>
    <w:rsid w:val="00252C8D"/>
    <w:rsid w:val="00252FCF"/>
    <w:rsid w:val="00255BCD"/>
    <w:rsid w:val="00255BD5"/>
    <w:rsid w:val="002573BC"/>
    <w:rsid w:val="00265393"/>
    <w:rsid w:val="002661D1"/>
    <w:rsid w:val="00270052"/>
    <w:rsid w:val="00270D51"/>
    <w:rsid w:val="00272716"/>
    <w:rsid w:val="00280A1F"/>
    <w:rsid w:val="00282D89"/>
    <w:rsid w:val="0028395C"/>
    <w:rsid w:val="00285BB0"/>
    <w:rsid w:val="00287C63"/>
    <w:rsid w:val="002901E2"/>
    <w:rsid w:val="00293ACE"/>
    <w:rsid w:val="0029427F"/>
    <w:rsid w:val="002949B1"/>
    <w:rsid w:val="00294CC3"/>
    <w:rsid w:val="00296C62"/>
    <w:rsid w:val="002A2C27"/>
    <w:rsid w:val="002A4ACB"/>
    <w:rsid w:val="002A55F7"/>
    <w:rsid w:val="002A65ED"/>
    <w:rsid w:val="002A6F39"/>
    <w:rsid w:val="002B13FA"/>
    <w:rsid w:val="002B141B"/>
    <w:rsid w:val="002B2562"/>
    <w:rsid w:val="002B4725"/>
    <w:rsid w:val="002B5789"/>
    <w:rsid w:val="002D0D45"/>
    <w:rsid w:val="002D0EFE"/>
    <w:rsid w:val="002D4440"/>
    <w:rsid w:val="002D6F53"/>
    <w:rsid w:val="002D7B6D"/>
    <w:rsid w:val="002E0223"/>
    <w:rsid w:val="002E1931"/>
    <w:rsid w:val="002E26EB"/>
    <w:rsid w:val="002E77D9"/>
    <w:rsid w:val="002E7D4C"/>
    <w:rsid w:val="002F1452"/>
    <w:rsid w:val="002F4FE3"/>
    <w:rsid w:val="002F5AC9"/>
    <w:rsid w:val="003014BA"/>
    <w:rsid w:val="00310237"/>
    <w:rsid w:val="003168E0"/>
    <w:rsid w:val="0031754E"/>
    <w:rsid w:val="00317C55"/>
    <w:rsid w:val="00322612"/>
    <w:rsid w:val="00322AE6"/>
    <w:rsid w:val="00322DE3"/>
    <w:rsid w:val="00330484"/>
    <w:rsid w:val="003317F0"/>
    <w:rsid w:val="003365A9"/>
    <w:rsid w:val="0034061D"/>
    <w:rsid w:val="00344B86"/>
    <w:rsid w:val="003515AD"/>
    <w:rsid w:val="00351850"/>
    <w:rsid w:val="003552D4"/>
    <w:rsid w:val="00356310"/>
    <w:rsid w:val="00364941"/>
    <w:rsid w:val="00365740"/>
    <w:rsid w:val="00367DE4"/>
    <w:rsid w:val="003707B9"/>
    <w:rsid w:val="003736BD"/>
    <w:rsid w:val="003771F4"/>
    <w:rsid w:val="00384F22"/>
    <w:rsid w:val="0039290B"/>
    <w:rsid w:val="003949F6"/>
    <w:rsid w:val="003A0788"/>
    <w:rsid w:val="003A1531"/>
    <w:rsid w:val="003A23D7"/>
    <w:rsid w:val="003A60AB"/>
    <w:rsid w:val="003B1690"/>
    <w:rsid w:val="003B2213"/>
    <w:rsid w:val="003B268D"/>
    <w:rsid w:val="003C1FAF"/>
    <w:rsid w:val="003D17E7"/>
    <w:rsid w:val="003D2273"/>
    <w:rsid w:val="003D35B7"/>
    <w:rsid w:val="003D3906"/>
    <w:rsid w:val="003E125B"/>
    <w:rsid w:val="003F0420"/>
    <w:rsid w:val="003F06A6"/>
    <w:rsid w:val="003F5A64"/>
    <w:rsid w:val="0040231F"/>
    <w:rsid w:val="00402528"/>
    <w:rsid w:val="00402A95"/>
    <w:rsid w:val="00403E96"/>
    <w:rsid w:val="00405693"/>
    <w:rsid w:val="004116DA"/>
    <w:rsid w:val="00414AF6"/>
    <w:rsid w:val="0041521A"/>
    <w:rsid w:val="004164E0"/>
    <w:rsid w:val="00417C66"/>
    <w:rsid w:val="00423AB8"/>
    <w:rsid w:val="0042558D"/>
    <w:rsid w:val="004341FD"/>
    <w:rsid w:val="00440C54"/>
    <w:rsid w:val="00442312"/>
    <w:rsid w:val="004425F7"/>
    <w:rsid w:val="0044303B"/>
    <w:rsid w:val="004507EE"/>
    <w:rsid w:val="00453E75"/>
    <w:rsid w:val="00456A36"/>
    <w:rsid w:val="00456DD9"/>
    <w:rsid w:val="00463939"/>
    <w:rsid w:val="00463A18"/>
    <w:rsid w:val="00470700"/>
    <w:rsid w:val="0047199F"/>
    <w:rsid w:val="0047227C"/>
    <w:rsid w:val="00472751"/>
    <w:rsid w:val="004742BE"/>
    <w:rsid w:val="0048299F"/>
    <w:rsid w:val="004843F2"/>
    <w:rsid w:val="00485286"/>
    <w:rsid w:val="004928F9"/>
    <w:rsid w:val="004934A9"/>
    <w:rsid w:val="00496705"/>
    <w:rsid w:val="00496A66"/>
    <w:rsid w:val="004A27CF"/>
    <w:rsid w:val="004A56DE"/>
    <w:rsid w:val="004B166D"/>
    <w:rsid w:val="004B3EFD"/>
    <w:rsid w:val="004B732D"/>
    <w:rsid w:val="004C5E17"/>
    <w:rsid w:val="004C60AE"/>
    <w:rsid w:val="004D019A"/>
    <w:rsid w:val="004D1B24"/>
    <w:rsid w:val="004D6387"/>
    <w:rsid w:val="004E1E27"/>
    <w:rsid w:val="004F1DB5"/>
    <w:rsid w:val="004F7DE9"/>
    <w:rsid w:val="00500C92"/>
    <w:rsid w:val="00501B08"/>
    <w:rsid w:val="005030FB"/>
    <w:rsid w:val="005033AC"/>
    <w:rsid w:val="00506FEF"/>
    <w:rsid w:val="005103BD"/>
    <w:rsid w:val="00515E27"/>
    <w:rsid w:val="00516178"/>
    <w:rsid w:val="00516C2F"/>
    <w:rsid w:val="00521530"/>
    <w:rsid w:val="00522965"/>
    <w:rsid w:val="00525561"/>
    <w:rsid w:val="0052619A"/>
    <w:rsid w:val="0053139E"/>
    <w:rsid w:val="00535A9C"/>
    <w:rsid w:val="005369B2"/>
    <w:rsid w:val="005401B3"/>
    <w:rsid w:val="0055162A"/>
    <w:rsid w:val="00553AEF"/>
    <w:rsid w:val="0055539D"/>
    <w:rsid w:val="005555BF"/>
    <w:rsid w:val="005557D0"/>
    <w:rsid w:val="005579EE"/>
    <w:rsid w:val="00561275"/>
    <w:rsid w:val="00561545"/>
    <w:rsid w:val="0057140A"/>
    <w:rsid w:val="00581423"/>
    <w:rsid w:val="005921AA"/>
    <w:rsid w:val="0059254E"/>
    <w:rsid w:val="00592A1B"/>
    <w:rsid w:val="00592C33"/>
    <w:rsid w:val="00594BD9"/>
    <w:rsid w:val="00595407"/>
    <w:rsid w:val="005971E2"/>
    <w:rsid w:val="005A0787"/>
    <w:rsid w:val="005A4552"/>
    <w:rsid w:val="005B4667"/>
    <w:rsid w:val="005C3E8B"/>
    <w:rsid w:val="005C400B"/>
    <w:rsid w:val="005C59BF"/>
    <w:rsid w:val="005C6460"/>
    <w:rsid w:val="005D1DD7"/>
    <w:rsid w:val="005D4E21"/>
    <w:rsid w:val="005D513E"/>
    <w:rsid w:val="005D72E3"/>
    <w:rsid w:val="005E1920"/>
    <w:rsid w:val="005E2FD4"/>
    <w:rsid w:val="005E6D4A"/>
    <w:rsid w:val="005E7891"/>
    <w:rsid w:val="005E7A45"/>
    <w:rsid w:val="005F0890"/>
    <w:rsid w:val="005F1516"/>
    <w:rsid w:val="005F369C"/>
    <w:rsid w:val="005F5DEA"/>
    <w:rsid w:val="005F7400"/>
    <w:rsid w:val="00600219"/>
    <w:rsid w:val="006005A3"/>
    <w:rsid w:val="00602FD8"/>
    <w:rsid w:val="00603438"/>
    <w:rsid w:val="006047D4"/>
    <w:rsid w:val="00611F93"/>
    <w:rsid w:val="006149A3"/>
    <w:rsid w:val="00616FF7"/>
    <w:rsid w:val="0062249B"/>
    <w:rsid w:val="0063144B"/>
    <w:rsid w:val="00633139"/>
    <w:rsid w:val="00633170"/>
    <w:rsid w:val="00636DC1"/>
    <w:rsid w:val="006403AB"/>
    <w:rsid w:val="00641328"/>
    <w:rsid w:val="00642593"/>
    <w:rsid w:val="00643072"/>
    <w:rsid w:val="00655931"/>
    <w:rsid w:val="00655D7E"/>
    <w:rsid w:val="00660463"/>
    <w:rsid w:val="00660951"/>
    <w:rsid w:val="00663EB9"/>
    <w:rsid w:val="006653EB"/>
    <w:rsid w:val="00665935"/>
    <w:rsid w:val="0066748B"/>
    <w:rsid w:val="00671D01"/>
    <w:rsid w:val="00672888"/>
    <w:rsid w:val="006764E9"/>
    <w:rsid w:val="00677EA9"/>
    <w:rsid w:val="006805EE"/>
    <w:rsid w:val="00693F99"/>
    <w:rsid w:val="00694909"/>
    <w:rsid w:val="00695A2A"/>
    <w:rsid w:val="006A2B3D"/>
    <w:rsid w:val="006A3F1E"/>
    <w:rsid w:val="006A580F"/>
    <w:rsid w:val="006A7437"/>
    <w:rsid w:val="006B6469"/>
    <w:rsid w:val="006B71F6"/>
    <w:rsid w:val="006C0B5F"/>
    <w:rsid w:val="006C0D70"/>
    <w:rsid w:val="006C242B"/>
    <w:rsid w:val="006C5E3C"/>
    <w:rsid w:val="006C667C"/>
    <w:rsid w:val="006D3410"/>
    <w:rsid w:val="006D4EE4"/>
    <w:rsid w:val="006D5270"/>
    <w:rsid w:val="006D6795"/>
    <w:rsid w:val="006E1960"/>
    <w:rsid w:val="006E21E1"/>
    <w:rsid w:val="006E348C"/>
    <w:rsid w:val="006E3653"/>
    <w:rsid w:val="006E37BF"/>
    <w:rsid w:val="006E4224"/>
    <w:rsid w:val="006E6E6A"/>
    <w:rsid w:val="006E767A"/>
    <w:rsid w:val="006E7CFD"/>
    <w:rsid w:val="006F1C8E"/>
    <w:rsid w:val="007043E4"/>
    <w:rsid w:val="00704C05"/>
    <w:rsid w:val="00711C7C"/>
    <w:rsid w:val="00715ED1"/>
    <w:rsid w:val="00716BCD"/>
    <w:rsid w:val="00720620"/>
    <w:rsid w:val="00725EDD"/>
    <w:rsid w:val="007303FB"/>
    <w:rsid w:val="00730C12"/>
    <w:rsid w:val="0073389B"/>
    <w:rsid w:val="007353A9"/>
    <w:rsid w:val="00737E45"/>
    <w:rsid w:val="007432E1"/>
    <w:rsid w:val="00743606"/>
    <w:rsid w:val="00743D24"/>
    <w:rsid w:val="007440E5"/>
    <w:rsid w:val="00744104"/>
    <w:rsid w:val="00745589"/>
    <w:rsid w:val="00747A0F"/>
    <w:rsid w:val="00750E93"/>
    <w:rsid w:val="00754AC2"/>
    <w:rsid w:val="00755083"/>
    <w:rsid w:val="0076289B"/>
    <w:rsid w:val="00764744"/>
    <w:rsid w:val="00765961"/>
    <w:rsid w:val="007660E0"/>
    <w:rsid w:val="00767189"/>
    <w:rsid w:val="007713FE"/>
    <w:rsid w:val="007809C0"/>
    <w:rsid w:val="00782F3A"/>
    <w:rsid w:val="00792BCD"/>
    <w:rsid w:val="00793ADF"/>
    <w:rsid w:val="007957DA"/>
    <w:rsid w:val="00795D14"/>
    <w:rsid w:val="007970CE"/>
    <w:rsid w:val="007A043C"/>
    <w:rsid w:val="007A25D2"/>
    <w:rsid w:val="007A4D88"/>
    <w:rsid w:val="007A709D"/>
    <w:rsid w:val="007B2728"/>
    <w:rsid w:val="007B3649"/>
    <w:rsid w:val="007B3D21"/>
    <w:rsid w:val="007B4381"/>
    <w:rsid w:val="007B749E"/>
    <w:rsid w:val="007C0A3C"/>
    <w:rsid w:val="007C72E3"/>
    <w:rsid w:val="007E1DFB"/>
    <w:rsid w:val="007E41CB"/>
    <w:rsid w:val="007F12C7"/>
    <w:rsid w:val="007F243D"/>
    <w:rsid w:val="007F2CC5"/>
    <w:rsid w:val="007F665A"/>
    <w:rsid w:val="00802535"/>
    <w:rsid w:val="008029B4"/>
    <w:rsid w:val="00810574"/>
    <w:rsid w:val="0081062D"/>
    <w:rsid w:val="00810C97"/>
    <w:rsid w:val="00813317"/>
    <w:rsid w:val="00813A7D"/>
    <w:rsid w:val="0082210B"/>
    <w:rsid w:val="008308A6"/>
    <w:rsid w:val="008309C8"/>
    <w:rsid w:val="008313F1"/>
    <w:rsid w:val="00832782"/>
    <w:rsid w:val="008364E5"/>
    <w:rsid w:val="00841475"/>
    <w:rsid w:val="00842BED"/>
    <w:rsid w:val="00844777"/>
    <w:rsid w:val="008451ED"/>
    <w:rsid w:val="00845421"/>
    <w:rsid w:val="0085154C"/>
    <w:rsid w:val="008523E3"/>
    <w:rsid w:val="0085561E"/>
    <w:rsid w:val="008609E5"/>
    <w:rsid w:val="00861413"/>
    <w:rsid w:val="008630D6"/>
    <w:rsid w:val="00863F6F"/>
    <w:rsid w:val="0087318E"/>
    <w:rsid w:val="008760FF"/>
    <w:rsid w:val="00877262"/>
    <w:rsid w:val="008777C5"/>
    <w:rsid w:val="00883CD5"/>
    <w:rsid w:val="008840F2"/>
    <w:rsid w:val="00887504"/>
    <w:rsid w:val="008877A7"/>
    <w:rsid w:val="00891EA2"/>
    <w:rsid w:val="0089454E"/>
    <w:rsid w:val="00896A78"/>
    <w:rsid w:val="008A1BB0"/>
    <w:rsid w:val="008A236E"/>
    <w:rsid w:val="008A336B"/>
    <w:rsid w:val="008A36C2"/>
    <w:rsid w:val="008A6851"/>
    <w:rsid w:val="008A6FA5"/>
    <w:rsid w:val="008A7A81"/>
    <w:rsid w:val="008B5C06"/>
    <w:rsid w:val="008B670D"/>
    <w:rsid w:val="008C0A5E"/>
    <w:rsid w:val="008C13AE"/>
    <w:rsid w:val="008C3A35"/>
    <w:rsid w:val="008C5DCF"/>
    <w:rsid w:val="008C7657"/>
    <w:rsid w:val="008D2190"/>
    <w:rsid w:val="008E30FE"/>
    <w:rsid w:val="008E39F9"/>
    <w:rsid w:val="008E3CEA"/>
    <w:rsid w:val="008E47E3"/>
    <w:rsid w:val="008E6155"/>
    <w:rsid w:val="008E6384"/>
    <w:rsid w:val="008F5254"/>
    <w:rsid w:val="008F7536"/>
    <w:rsid w:val="008F7903"/>
    <w:rsid w:val="0090151C"/>
    <w:rsid w:val="009123E8"/>
    <w:rsid w:val="0091361E"/>
    <w:rsid w:val="00920206"/>
    <w:rsid w:val="0092325E"/>
    <w:rsid w:val="0092360E"/>
    <w:rsid w:val="0092401A"/>
    <w:rsid w:val="009240D2"/>
    <w:rsid w:val="009247C4"/>
    <w:rsid w:val="009330EC"/>
    <w:rsid w:val="00936B73"/>
    <w:rsid w:val="00936E63"/>
    <w:rsid w:val="009418C6"/>
    <w:rsid w:val="00941983"/>
    <w:rsid w:val="00941E72"/>
    <w:rsid w:val="00944FA6"/>
    <w:rsid w:val="00951ABE"/>
    <w:rsid w:val="0095234A"/>
    <w:rsid w:val="009631A2"/>
    <w:rsid w:val="00963335"/>
    <w:rsid w:val="009762DD"/>
    <w:rsid w:val="00977C99"/>
    <w:rsid w:val="009806C2"/>
    <w:rsid w:val="00983A37"/>
    <w:rsid w:val="00984A0D"/>
    <w:rsid w:val="0098725C"/>
    <w:rsid w:val="009878C8"/>
    <w:rsid w:val="00991853"/>
    <w:rsid w:val="00993F36"/>
    <w:rsid w:val="00994563"/>
    <w:rsid w:val="00995E45"/>
    <w:rsid w:val="009968ED"/>
    <w:rsid w:val="009A1727"/>
    <w:rsid w:val="009A5A31"/>
    <w:rsid w:val="009A7B92"/>
    <w:rsid w:val="009B08CE"/>
    <w:rsid w:val="009B3B17"/>
    <w:rsid w:val="009C029A"/>
    <w:rsid w:val="009C4BF4"/>
    <w:rsid w:val="009D027A"/>
    <w:rsid w:val="009D0BBC"/>
    <w:rsid w:val="009D1902"/>
    <w:rsid w:val="009D5025"/>
    <w:rsid w:val="009D5F37"/>
    <w:rsid w:val="009D79D4"/>
    <w:rsid w:val="009E2F4A"/>
    <w:rsid w:val="009E4C84"/>
    <w:rsid w:val="009F0962"/>
    <w:rsid w:val="009F5250"/>
    <w:rsid w:val="009F5D00"/>
    <w:rsid w:val="009F7982"/>
    <w:rsid w:val="009F7AB5"/>
    <w:rsid w:val="00A01157"/>
    <w:rsid w:val="00A02C7C"/>
    <w:rsid w:val="00A065FD"/>
    <w:rsid w:val="00A07728"/>
    <w:rsid w:val="00A11567"/>
    <w:rsid w:val="00A11CF4"/>
    <w:rsid w:val="00A13C5A"/>
    <w:rsid w:val="00A22DAA"/>
    <w:rsid w:val="00A41778"/>
    <w:rsid w:val="00A41A6F"/>
    <w:rsid w:val="00A41A86"/>
    <w:rsid w:val="00A442D4"/>
    <w:rsid w:val="00A46ACF"/>
    <w:rsid w:val="00A51412"/>
    <w:rsid w:val="00A5374C"/>
    <w:rsid w:val="00A55398"/>
    <w:rsid w:val="00A63837"/>
    <w:rsid w:val="00A63BA2"/>
    <w:rsid w:val="00A64031"/>
    <w:rsid w:val="00A65493"/>
    <w:rsid w:val="00A67311"/>
    <w:rsid w:val="00A7454F"/>
    <w:rsid w:val="00A75E0B"/>
    <w:rsid w:val="00A75FEC"/>
    <w:rsid w:val="00A81B36"/>
    <w:rsid w:val="00A84F1C"/>
    <w:rsid w:val="00A8527A"/>
    <w:rsid w:val="00A85673"/>
    <w:rsid w:val="00A85B32"/>
    <w:rsid w:val="00A86276"/>
    <w:rsid w:val="00A86958"/>
    <w:rsid w:val="00A8725F"/>
    <w:rsid w:val="00A87BA2"/>
    <w:rsid w:val="00A91523"/>
    <w:rsid w:val="00A94300"/>
    <w:rsid w:val="00A96D12"/>
    <w:rsid w:val="00A97033"/>
    <w:rsid w:val="00AA0F15"/>
    <w:rsid w:val="00AA37F5"/>
    <w:rsid w:val="00AA49DD"/>
    <w:rsid w:val="00AA5335"/>
    <w:rsid w:val="00AA5B70"/>
    <w:rsid w:val="00AB01AE"/>
    <w:rsid w:val="00AB02B4"/>
    <w:rsid w:val="00AB47F9"/>
    <w:rsid w:val="00AB713E"/>
    <w:rsid w:val="00AC15C4"/>
    <w:rsid w:val="00AC4633"/>
    <w:rsid w:val="00AC4D61"/>
    <w:rsid w:val="00AD05C2"/>
    <w:rsid w:val="00AD2CAF"/>
    <w:rsid w:val="00AE0F34"/>
    <w:rsid w:val="00AE5958"/>
    <w:rsid w:val="00AF157E"/>
    <w:rsid w:val="00AF663B"/>
    <w:rsid w:val="00B0246A"/>
    <w:rsid w:val="00B033AA"/>
    <w:rsid w:val="00B0486A"/>
    <w:rsid w:val="00B13F8A"/>
    <w:rsid w:val="00B17CAF"/>
    <w:rsid w:val="00B22DA7"/>
    <w:rsid w:val="00B2610B"/>
    <w:rsid w:val="00B265C0"/>
    <w:rsid w:val="00B26D56"/>
    <w:rsid w:val="00B42E57"/>
    <w:rsid w:val="00B4454A"/>
    <w:rsid w:val="00B450B6"/>
    <w:rsid w:val="00B456AC"/>
    <w:rsid w:val="00B45FD7"/>
    <w:rsid w:val="00B464F1"/>
    <w:rsid w:val="00B5135B"/>
    <w:rsid w:val="00B5668E"/>
    <w:rsid w:val="00B62C0C"/>
    <w:rsid w:val="00B63725"/>
    <w:rsid w:val="00B660BD"/>
    <w:rsid w:val="00B70BF9"/>
    <w:rsid w:val="00B747A6"/>
    <w:rsid w:val="00B75DEB"/>
    <w:rsid w:val="00B75F07"/>
    <w:rsid w:val="00B8154D"/>
    <w:rsid w:val="00B85623"/>
    <w:rsid w:val="00B91B1C"/>
    <w:rsid w:val="00B93B71"/>
    <w:rsid w:val="00B94BB6"/>
    <w:rsid w:val="00B95708"/>
    <w:rsid w:val="00BA0010"/>
    <w:rsid w:val="00BA0584"/>
    <w:rsid w:val="00BA21C4"/>
    <w:rsid w:val="00BA26FF"/>
    <w:rsid w:val="00BA4718"/>
    <w:rsid w:val="00BB1F44"/>
    <w:rsid w:val="00BB77DB"/>
    <w:rsid w:val="00BB7FEF"/>
    <w:rsid w:val="00BC2DF0"/>
    <w:rsid w:val="00BC3E27"/>
    <w:rsid w:val="00BC4078"/>
    <w:rsid w:val="00BC5346"/>
    <w:rsid w:val="00BC5EDF"/>
    <w:rsid w:val="00BC7F31"/>
    <w:rsid w:val="00BD0BCF"/>
    <w:rsid w:val="00BD270B"/>
    <w:rsid w:val="00BD6D48"/>
    <w:rsid w:val="00BE0160"/>
    <w:rsid w:val="00BF3699"/>
    <w:rsid w:val="00BF6CB9"/>
    <w:rsid w:val="00C00284"/>
    <w:rsid w:val="00C00888"/>
    <w:rsid w:val="00C009ED"/>
    <w:rsid w:val="00C02840"/>
    <w:rsid w:val="00C049F0"/>
    <w:rsid w:val="00C05685"/>
    <w:rsid w:val="00C057A5"/>
    <w:rsid w:val="00C07BFF"/>
    <w:rsid w:val="00C10D0A"/>
    <w:rsid w:val="00C13ACB"/>
    <w:rsid w:val="00C149B6"/>
    <w:rsid w:val="00C1535C"/>
    <w:rsid w:val="00C1645D"/>
    <w:rsid w:val="00C17B7B"/>
    <w:rsid w:val="00C21E12"/>
    <w:rsid w:val="00C2404B"/>
    <w:rsid w:val="00C307C2"/>
    <w:rsid w:val="00C3302D"/>
    <w:rsid w:val="00C3515A"/>
    <w:rsid w:val="00C35C90"/>
    <w:rsid w:val="00C35D21"/>
    <w:rsid w:val="00C40429"/>
    <w:rsid w:val="00C4051D"/>
    <w:rsid w:val="00C4093F"/>
    <w:rsid w:val="00C45291"/>
    <w:rsid w:val="00C4678A"/>
    <w:rsid w:val="00C5067E"/>
    <w:rsid w:val="00C51495"/>
    <w:rsid w:val="00C52869"/>
    <w:rsid w:val="00C54122"/>
    <w:rsid w:val="00C56923"/>
    <w:rsid w:val="00C57188"/>
    <w:rsid w:val="00C60038"/>
    <w:rsid w:val="00C67FEB"/>
    <w:rsid w:val="00C70C3E"/>
    <w:rsid w:val="00C72D07"/>
    <w:rsid w:val="00C73CA5"/>
    <w:rsid w:val="00C85DBE"/>
    <w:rsid w:val="00C8782D"/>
    <w:rsid w:val="00C87BFB"/>
    <w:rsid w:val="00C93F47"/>
    <w:rsid w:val="00CA2672"/>
    <w:rsid w:val="00CA68F6"/>
    <w:rsid w:val="00CA7A43"/>
    <w:rsid w:val="00CB1045"/>
    <w:rsid w:val="00CB21EE"/>
    <w:rsid w:val="00CB68B6"/>
    <w:rsid w:val="00CB70A7"/>
    <w:rsid w:val="00CC39BF"/>
    <w:rsid w:val="00CC47FE"/>
    <w:rsid w:val="00CC5F92"/>
    <w:rsid w:val="00CD0329"/>
    <w:rsid w:val="00CD29AF"/>
    <w:rsid w:val="00CD7BCB"/>
    <w:rsid w:val="00CD7E02"/>
    <w:rsid w:val="00CE3D57"/>
    <w:rsid w:val="00CE43B1"/>
    <w:rsid w:val="00CE6AD8"/>
    <w:rsid w:val="00CE707B"/>
    <w:rsid w:val="00CF496A"/>
    <w:rsid w:val="00CF4F28"/>
    <w:rsid w:val="00CF5117"/>
    <w:rsid w:val="00CF7B92"/>
    <w:rsid w:val="00D01830"/>
    <w:rsid w:val="00D02892"/>
    <w:rsid w:val="00D043CF"/>
    <w:rsid w:val="00D105EA"/>
    <w:rsid w:val="00D10933"/>
    <w:rsid w:val="00D10998"/>
    <w:rsid w:val="00D13C2F"/>
    <w:rsid w:val="00D1431D"/>
    <w:rsid w:val="00D1496B"/>
    <w:rsid w:val="00D220CE"/>
    <w:rsid w:val="00D224E3"/>
    <w:rsid w:val="00D23F6F"/>
    <w:rsid w:val="00D26B2D"/>
    <w:rsid w:val="00D30598"/>
    <w:rsid w:val="00D30850"/>
    <w:rsid w:val="00D3723C"/>
    <w:rsid w:val="00D37CE5"/>
    <w:rsid w:val="00D40949"/>
    <w:rsid w:val="00D42E91"/>
    <w:rsid w:val="00D43CB5"/>
    <w:rsid w:val="00D457B3"/>
    <w:rsid w:val="00D459CF"/>
    <w:rsid w:val="00D50DB6"/>
    <w:rsid w:val="00D56BC1"/>
    <w:rsid w:val="00D62B4B"/>
    <w:rsid w:val="00D64AC8"/>
    <w:rsid w:val="00D66245"/>
    <w:rsid w:val="00D8296A"/>
    <w:rsid w:val="00D87979"/>
    <w:rsid w:val="00D91702"/>
    <w:rsid w:val="00D92E39"/>
    <w:rsid w:val="00D95143"/>
    <w:rsid w:val="00D97291"/>
    <w:rsid w:val="00DA45B7"/>
    <w:rsid w:val="00DA4B90"/>
    <w:rsid w:val="00DB10EB"/>
    <w:rsid w:val="00DB2C26"/>
    <w:rsid w:val="00DB62D0"/>
    <w:rsid w:val="00DB7D18"/>
    <w:rsid w:val="00DC01D4"/>
    <w:rsid w:val="00DC07BF"/>
    <w:rsid w:val="00DC0811"/>
    <w:rsid w:val="00DC3704"/>
    <w:rsid w:val="00DC579F"/>
    <w:rsid w:val="00DC7A88"/>
    <w:rsid w:val="00DF3213"/>
    <w:rsid w:val="00DF6B25"/>
    <w:rsid w:val="00DF7C96"/>
    <w:rsid w:val="00E13E11"/>
    <w:rsid w:val="00E14377"/>
    <w:rsid w:val="00E1676A"/>
    <w:rsid w:val="00E20D87"/>
    <w:rsid w:val="00E2134F"/>
    <w:rsid w:val="00E2233E"/>
    <w:rsid w:val="00E23CF6"/>
    <w:rsid w:val="00E3179B"/>
    <w:rsid w:val="00E3399D"/>
    <w:rsid w:val="00E37D94"/>
    <w:rsid w:val="00E40DD9"/>
    <w:rsid w:val="00E41680"/>
    <w:rsid w:val="00E45C8B"/>
    <w:rsid w:val="00E46663"/>
    <w:rsid w:val="00E4667D"/>
    <w:rsid w:val="00E46B0E"/>
    <w:rsid w:val="00E50264"/>
    <w:rsid w:val="00E5187E"/>
    <w:rsid w:val="00E615BB"/>
    <w:rsid w:val="00E63985"/>
    <w:rsid w:val="00E674B6"/>
    <w:rsid w:val="00E717C5"/>
    <w:rsid w:val="00E72146"/>
    <w:rsid w:val="00E72F09"/>
    <w:rsid w:val="00E80B8D"/>
    <w:rsid w:val="00E812C5"/>
    <w:rsid w:val="00EA07A1"/>
    <w:rsid w:val="00EA1AC2"/>
    <w:rsid w:val="00EA523A"/>
    <w:rsid w:val="00EA57C6"/>
    <w:rsid w:val="00EA5975"/>
    <w:rsid w:val="00EA6264"/>
    <w:rsid w:val="00EA794B"/>
    <w:rsid w:val="00EB1B56"/>
    <w:rsid w:val="00EB4DB1"/>
    <w:rsid w:val="00EC2AF7"/>
    <w:rsid w:val="00EC3725"/>
    <w:rsid w:val="00EC575D"/>
    <w:rsid w:val="00ED00BB"/>
    <w:rsid w:val="00ED0750"/>
    <w:rsid w:val="00ED4A83"/>
    <w:rsid w:val="00EE384C"/>
    <w:rsid w:val="00EE4250"/>
    <w:rsid w:val="00EF1F89"/>
    <w:rsid w:val="00EF431E"/>
    <w:rsid w:val="00EF66DF"/>
    <w:rsid w:val="00EF6845"/>
    <w:rsid w:val="00F03CE9"/>
    <w:rsid w:val="00F06594"/>
    <w:rsid w:val="00F13144"/>
    <w:rsid w:val="00F200A8"/>
    <w:rsid w:val="00F232B1"/>
    <w:rsid w:val="00F24302"/>
    <w:rsid w:val="00F25809"/>
    <w:rsid w:val="00F26C1D"/>
    <w:rsid w:val="00F30865"/>
    <w:rsid w:val="00F31376"/>
    <w:rsid w:val="00F31CD7"/>
    <w:rsid w:val="00F3384B"/>
    <w:rsid w:val="00F33F7B"/>
    <w:rsid w:val="00F35578"/>
    <w:rsid w:val="00F35DB7"/>
    <w:rsid w:val="00F37ECB"/>
    <w:rsid w:val="00F400D5"/>
    <w:rsid w:val="00F44376"/>
    <w:rsid w:val="00F44777"/>
    <w:rsid w:val="00F44D2B"/>
    <w:rsid w:val="00F5182B"/>
    <w:rsid w:val="00F52E98"/>
    <w:rsid w:val="00F55384"/>
    <w:rsid w:val="00F562E8"/>
    <w:rsid w:val="00F5695C"/>
    <w:rsid w:val="00F61414"/>
    <w:rsid w:val="00F62C4F"/>
    <w:rsid w:val="00F72BBB"/>
    <w:rsid w:val="00F7556F"/>
    <w:rsid w:val="00F818D0"/>
    <w:rsid w:val="00F84787"/>
    <w:rsid w:val="00F87AAF"/>
    <w:rsid w:val="00F913F3"/>
    <w:rsid w:val="00F92F91"/>
    <w:rsid w:val="00F957D4"/>
    <w:rsid w:val="00F972C9"/>
    <w:rsid w:val="00FA6D0B"/>
    <w:rsid w:val="00FA7780"/>
    <w:rsid w:val="00FB5480"/>
    <w:rsid w:val="00FB6A59"/>
    <w:rsid w:val="00FC2CE7"/>
    <w:rsid w:val="00FD4643"/>
    <w:rsid w:val="00FD6E04"/>
    <w:rsid w:val="00FE09DC"/>
    <w:rsid w:val="00FE6875"/>
    <w:rsid w:val="00FE7D52"/>
    <w:rsid w:val="00FF26E5"/>
    <w:rsid w:val="00FF36AD"/>
    <w:rsid w:val="00FF68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1BF07F"/>
  <w15:chartTrackingRefBased/>
  <w15:docId w15:val="{4463B682-3A1E-4253-83DA-0C6EE9D5B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49DD"/>
    <w:pPr>
      <w:widowControl w:val="0"/>
      <w:jc w:val="both"/>
    </w:pPr>
  </w:style>
  <w:style w:type="paragraph" w:styleId="2">
    <w:name w:val="heading 2"/>
    <w:basedOn w:val="a"/>
    <w:next w:val="a"/>
    <w:link w:val="20"/>
    <w:uiPriority w:val="9"/>
    <w:semiHidden/>
    <w:unhideWhenUsed/>
    <w:qFormat/>
    <w:rsid w:val="00AA49DD"/>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D05C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AD05C2"/>
    <w:rPr>
      <w:sz w:val="18"/>
      <w:szCs w:val="18"/>
    </w:rPr>
  </w:style>
  <w:style w:type="paragraph" w:styleId="a5">
    <w:name w:val="footer"/>
    <w:basedOn w:val="a"/>
    <w:link w:val="a6"/>
    <w:uiPriority w:val="99"/>
    <w:unhideWhenUsed/>
    <w:rsid w:val="00AD05C2"/>
    <w:pPr>
      <w:tabs>
        <w:tab w:val="center" w:pos="4153"/>
        <w:tab w:val="right" w:pos="8306"/>
      </w:tabs>
      <w:snapToGrid w:val="0"/>
      <w:jc w:val="left"/>
    </w:pPr>
    <w:rPr>
      <w:sz w:val="18"/>
      <w:szCs w:val="18"/>
    </w:rPr>
  </w:style>
  <w:style w:type="character" w:customStyle="1" w:styleId="a6">
    <w:name w:val="页脚 字符"/>
    <w:basedOn w:val="a0"/>
    <w:link w:val="a5"/>
    <w:uiPriority w:val="99"/>
    <w:rsid w:val="00AD05C2"/>
    <w:rPr>
      <w:sz w:val="18"/>
      <w:szCs w:val="18"/>
    </w:rPr>
  </w:style>
  <w:style w:type="character" w:customStyle="1" w:styleId="20">
    <w:name w:val="标题 2 字符"/>
    <w:basedOn w:val="a0"/>
    <w:link w:val="2"/>
    <w:uiPriority w:val="9"/>
    <w:semiHidden/>
    <w:rsid w:val="00AA49DD"/>
    <w:rPr>
      <w:rFonts w:asciiTheme="majorHAnsi" w:eastAsiaTheme="majorEastAsia" w:hAnsiTheme="majorHAnsi" w:cstheme="majorBidi"/>
      <w:b/>
      <w:bCs/>
      <w:sz w:val="32"/>
      <w:szCs w:val="32"/>
    </w:rPr>
  </w:style>
  <w:style w:type="paragraph" w:styleId="a7">
    <w:name w:val="List Paragraph"/>
    <w:basedOn w:val="a"/>
    <w:uiPriority w:val="34"/>
    <w:qFormat/>
    <w:rsid w:val="00AA49DD"/>
    <w:pPr>
      <w:ind w:firstLineChars="200" w:firstLine="420"/>
    </w:pPr>
  </w:style>
  <w:style w:type="paragraph" w:styleId="a8">
    <w:name w:val="Normal (Web)"/>
    <w:basedOn w:val="a"/>
    <w:uiPriority w:val="99"/>
    <w:semiHidden/>
    <w:unhideWhenUsed/>
    <w:rsid w:val="00AA49DD"/>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369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6</Pages>
  <Words>403</Words>
  <Characters>2301</Characters>
  <Application>Microsoft Office Word</Application>
  <DocSecurity>0</DocSecurity>
  <Lines>19</Lines>
  <Paragraphs>5</Paragraphs>
  <ScaleCrop>false</ScaleCrop>
  <Company/>
  <LinksUpToDate>false</LinksUpToDate>
  <CharactersWithSpaces>2699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王大伟</dc:creator>
  <cp:keywords/>
  <dc:description/>
  <cp:lastModifiedBy>王大伟</cp:lastModifiedBy>
  <cp:revision>2</cp:revision>
  <dcterms:created xsi:type="dcterms:W3CDTF">2022-09-28T07:16:00Z</dcterms:created>
  <dcterms:modified xsi:type="dcterms:W3CDTF">2022-09-28T07:37:00Z</dcterms:modified>
</cp:coreProperties>
</file>