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w w:val="96"/>
          <w:kern w:val="0"/>
          <w:sz w:val="28"/>
          <w:szCs w:val="28"/>
          <w:fitText w:val="8120" w:id="-1021155584"/>
          <w:lang w:bidi="ar"/>
        </w:rPr>
        <w:t>浙江大学工程师学院工程管理硕士专业学位研究生校外行业导师名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8"/>
          <w:w w:val="96"/>
          <w:kern w:val="0"/>
          <w:sz w:val="28"/>
          <w:szCs w:val="28"/>
          <w:fitText w:val="8120" w:id="-1021155584"/>
          <w:lang w:bidi="ar"/>
        </w:rPr>
        <w:t>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（2023年）</w:t>
      </w:r>
    </w:p>
    <w:bookmarkEnd w:id="0"/>
    <w:tbl>
      <w:tblPr>
        <w:tblStyle w:val="4"/>
        <w:tblW w:w="8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6"/>
        <w:gridCol w:w="1250"/>
        <w:gridCol w:w="5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徐建强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中国电建华东勘测设计研究院有限公司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鲍乐峰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立昂技术股份有限公司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国网浙江省电力有限公司杭州供电公司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刘松国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周中军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浙江省交通投资集团有限公司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涂文桃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闫鑫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浙江省建设工程质量检验站有限公司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陶蓓蕾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国药控股浙江有限公司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沃宇生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宁波机场集团有限公司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黄亚东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浙江省消防救援总队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姚欣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浙江省城乡设计研究院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张征雨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中车南京浦镇车辆有限公司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浙江大学医学院附属第一医院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李熊飞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成都建工第四建筑工程有限公司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缪春金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扬州恒进建设集团有限公司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谭文明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宏润建设集团股份有限公司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于凌云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中国水利水电第十二工程局有限公司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寿晓燕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中国联合网络通信有限公司杭州市分公司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廖珂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浙江天虹物资贸易有限公司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浙江交工集团股份有限公司设计院分公司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闫鹏飞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台州畅行轨道交通运营管理有限公司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韦永斌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中建国际建设有限公司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浙江电子口岸有限公司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杨志宽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四川锂源新材料有限公司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宋超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中国联合工程有限公司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许诗松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杭州临安杭交公路工程项目管理有限公司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韩小华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朱红兵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威睿电动汽车技术（宁波）有限公司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房朝君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吴坤敦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 xml:space="preserve"> 杭州萧山环境建设投资集团有限公司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陆玉凯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浙江吉利汽车集团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舒伯乐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浙江省工业设备安装集团有限公司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刘凤华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上海隧道工程有限公司浙江分公司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陈锋锋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绿城房地产建设管理集团有限公司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李屹东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舟山市特种设备检测研究院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范新科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宁波宁工交通工程设计咨询有限公司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李志军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华电电力科学研究院有限公司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耿雍浩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浙江大华技术股份有限公司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傅程辉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浙江交工金筑交通建设有限公司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郭泽猛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付波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恒生电子股份有限公司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陈小亮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杭州市市政工程集团有限公司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张家杰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海宁红狮宝盛科技有限公司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黄象品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中建国际投资温州有限公司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李晓宇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国网浙江省电力有限公司龙游县供电公司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李兴林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中煤江南建设发展集团有限公司（广东煤炭地质局）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吴迎笑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蒋华军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浙江杰立建设集团有限公司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苏宇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舟山中远海运重工有限公司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柴光辉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中国电子科技集团公司第三十六研究所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曹红程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中国交通建设股份有限公司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翁辉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浙江交投高速公路建设管理有限公司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杨绍猛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上海市政工程设计研究（总院）集团有限公司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王浩钧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中核核电运行管理有限公司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张利彬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杭州航天电子技术有限公司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唐杰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诺基亚通信系统技术（北京)有限公司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苏良瑶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杭州本松新材料技术股份有限公司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赵国华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报喜鸟控股有限公司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ZTM5YTFmZmI0YjdjYmI5Y2RmZDNlOGYxYWIzZGYifQ=="/>
  </w:docVars>
  <w:rsids>
    <w:rsidRoot w:val="00517AC5"/>
    <w:rsid w:val="00021560"/>
    <w:rsid w:val="00517AC5"/>
    <w:rsid w:val="005C31B9"/>
    <w:rsid w:val="00E8749F"/>
    <w:rsid w:val="168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887</Characters>
  <Lines>177</Lines>
  <Paragraphs>284</Paragraphs>
  <TotalTime>0</TotalTime>
  <ScaleCrop>false</ScaleCrop>
  <LinksUpToDate>false</LinksUpToDate>
  <CharactersWithSpaces>1423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2024-03-04T01:38:00Z</dcterms:created>
  <dc:creator>HP</dc:creator>
  <cp:lastModifiedBy>工程师学院</cp:lastModifiedBy>
  <dcterms:modified xsi:type="dcterms:W3CDTF">2024-03-21T01:20:33Z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123DB7413ED24614A5581E8340DA24EE_12</vt:lpwstr>
  </property>
</Properties>
</file>