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FB3" w:rsidRPr="00112FB3" w:rsidRDefault="00112FB3" w:rsidP="00112FB3">
      <w:pPr>
        <w:spacing w:afterLines="50" w:after="156" w:line="560" w:lineRule="exact"/>
        <w:jc w:val="left"/>
        <w:outlineLvl w:val="0"/>
        <w:rPr>
          <w:rFonts w:ascii="仿宋_GB2312" w:eastAsia="仿宋_GB2312" w:hint="eastAsia"/>
          <w:sz w:val="28"/>
          <w:szCs w:val="28"/>
        </w:rPr>
      </w:pPr>
      <w:bookmarkStart w:id="0" w:name="_Toc476312328"/>
      <w:r w:rsidRPr="00112FB3">
        <w:rPr>
          <w:rFonts w:ascii="仿宋_GB2312" w:eastAsia="仿宋_GB2312" w:hint="eastAsia"/>
          <w:sz w:val="28"/>
          <w:szCs w:val="28"/>
        </w:rPr>
        <w:t>附件4：</w:t>
      </w:r>
      <w:bookmarkStart w:id="1" w:name="_GoBack"/>
      <w:bookmarkEnd w:id="1"/>
    </w:p>
    <w:p w:rsidR="00C00FA0" w:rsidRDefault="00D15D44" w:rsidP="004D0289">
      <w:pPr>
        <w:spacing w:afterLines="50" w:after="156" w:line="560" w:lineRule="exact"/>
        <w:jc w:val="center"/>
        <w:outlineLvl w:val="0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 w:hint="eastAsia"/>
          <w:sz w:val="44"/>
          <w:szCs w:val="44"/>
        </w:rPr>
        <w:t>工程师学院</w:t>
      </w:r>
      <w:r w:rsidR="0042538C">
        <w:rPr>
          <w:rFonts w:ascii="仿宋_GB2312" w:eastAsia="仿宋_GB2312" w:hint="eastAsia"/>
          <w:sz w:val="44"/>
          <w:szCs w:val="44"/>
        </w:rPr>
        <w:t>校内导师</w:t>
      </w:r>
      <w:r w:rsidR="00C00FA0">
        <w:rPr>
          <w:rFonts w:ascii="仿宋_GB2312" w:eastAsia="仿宋_GB2312" w:hint="eastAsia"/>
          <w:sz w:val="44"/>
          <w:szCs w:val="44"/>
        </w:rPr>
        <w:t>信息</w:t>
      </w:r>
      <w:r w:rsidR="0042538C">
        <w:rPr>
          <w:rFonts w:ascii="仿宋_GB2312" w:eastAsia="仿宋_GB2312" w:hint="eastAsia"/>
          <w:sz w:val="44"/>
          <w:szCs w:val="44"/>
        </w:rPr>
        <w:t>及联系方式</w:t>
      </w:r>
      <w:bookmarkEnd w:id="0"/>
    </w:p>
    <w:p w:rsidR="00F61215" w:rsidRPr="00F61215" w:rsidRDefault="009E06F5" w:rsidP="00C85474">
      <w:pPr>
        <w:spacing w:afterLines="50" w:after="156" w:line="560" w:lineRule="exact"/>
        <w:ind w:firstLineChars="200" w:firstLine="480"/>
        <w:jc w:val="left"/>
        <w:outlineLvl w:val="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校内导师招收</w:t>
      </w:r>
      <w:r w:rsidR="00C85474">
        <w:rPr>
          <w:rFonts w:ascii="仿宋_GB2312" w:eastAsia="仿宋_GB2312" w:hint="eastAsia"/>
          <w:sz w:val="24"/>
        </w:rPr>
        <w:t>工程师学院</w:t>
      </w:r>
      <w:r w:rsidR="00156DF1">
        <w:rPr>
          <w:rFonts w:ascii="仿宋_GB2312" w:eastAsia="仿宋_GB2312" w:hint="eastAsia"/>
          <w:sz w:val="24"/>
        </w:rPr>
        <w:t>非全日制</w:t>
      </w:r>
      <w:r w:rsidR="00C85474">
        <w:rPr>
          <w:rFonts w:ascii="仿宋_GB2312" w:eastAsia="仿宋_GB2312" w:hint="eastAsia"/>
          <w:sz w:val="24"/>
        </w:rPr>
        <w:t>研究生不占用</w:t>
      </w:r>
      <w:r>
        <w:rPr>
          <w:rFonts w:ascii="仿宋_GB2312" w:eastAsia="仿宋_GB2312" w:hint="eastAsia"/>
          <w:sz w:val="24"/>
        </w:rPr>
        <w:t>其所在</w:t>
      </w:r>
      <w:r w:rsidR="00C85474">
        <w:rPr>
          <w:rFonts w:ascii="仿宋_GB2312" w:eastAsia="仿宋_GB2312" w:hint="eastAsia"/>
          <w:sz w:val="24"/>
        </w:rPr>
        <w:t>专业学院研究生指标</w:t>
      </w:r>
      <w:r w:rsidR="00156DF1">
        <w:rPr>
          <w:rFonts w:ascii="仿宋_GB2312" w:eastAsia="仿宋_GB2312" w:hint="eastAsia"/>
          <w:sz w:val="24"/>
        </w:rPr>
        <w:t>，研究生可在对应网站查询校内导师信息，见面或邮件联系</w:t>
      </w:r>
      <w:r w:rsidR="00C85474">
        <w:rPr>
          <w:rFonts w:ascii="仿宋_GB2312" w:eastAsia="仿宋_GB2312" w:hint="eastAsia"/>
          <w:sz w:val="24"/>
        </w:rPr>
        <w:t>。</w:t>
      </w:r>
    </w:p>
    <w:tbl>
      <w:tblPr>
        <w:tblStyle w:val="a5"/>
        <w:tblW w:w="9702" w:type="dxa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1560"/>
        <w:gridCol w:w="1560"/>
        <w:gridCol w:w="3807"/>
        <w:gridCol w:w="1959"/>
      </w:tblGrid>
      <w:tr w:rsidR="00C440FD" w:rsidRPr="006F1DFF" w:rsidTr="00F61215">
        <w:trPr>
          <w:trHeight w:hRule="exact" w:val="567"/>
          <w:jc w:val="center"/>
        </w:trPr>
        <w:tc>
          <w:tcPr>
            <w:tcW w:w="816" w:type="dxa"/>
            <w:vAlign w:val="center"/>
          </w:tcPr>
          <w:p w:rsidR="00C440FD" w:rsidRPr="006F1DFF" w:rsidRDefault="00C440FD" w:rsidP="003F7A7F">
            <w:pPr>
              <w:jc w:val="center"/>
              <w:rPr>
                <w:b/>
              </w:rPr>
            </w:pPr>
            <w:r w:rsidRPr="006F1DFF">
              <w:rPr>
                <w:b/>
              </w:rPr>
              <w:t>序号</w:t>
            </w:r>
          </w:p>
        </w:tc>
        <w:tc>
          <w:tcPr>
            <w:tcW w:w="1560" w:type="dxa"/>
            <w:vAlign w:val="center"/>
          </w:tcPr>
          <w:p w:rsidR="00C440FD" w:rsidRPr="006F1DFF" w:rsidRDefault="00C440FD" w:rsidP="003F7A7F">
            <w:pPr>
              <w:jc w:val="center"/>
              <w:rPr>
                <w:b/>
              </w:rPr>
            </w:pPr>
            <w:r w:rsidRPr="006F1DFF">
              <w:rPr>
                <w:b/>
              </w:rPr>
              <w:t>专业学位</w:t>
            </w:r>
            <w:r w:rsidRPr="006F1DFF">
              <w:rPr>
                <w:rFonts w:hint="eastAsia"/>
                <w:b/>
              </w:rPr>
              <w:t>领域</w:t>
            </w:r>
          </w:p>
        </w:tc>
        <w:tc>
          <w:tcPr>
            <w:tcW w:w="1560" w:type="dxa"/>
            <w:vAlign w:val="center"/>
          </w:tcPr>
          <w:p w:rsidR="00C440FD" w:rsidRPr="006F1DFF" w:rsidRDefault="00C440FD" w:rsidP="003F7A7F">
            <w:pPr>
              <w:jc w:val="center"/>
              <w:rPr>
                <w:b/>
              </w:rPr>
            </w:pPr>
            <w:r w:rsidRPr="006F1DFF">
              <w:rPr>
                <w:rFonts w:hint="eastAsia"/>
                <w:b/>
              </w:rPr>
              <w:t>所属学院</w:t>
            </w:r>
          </w:p>
        </w:tc>
        <w:tc>
          <w:tcPr>
            <w:tcW w:w="3807" w:type="dxa"/>
            <w:vAlign w:val="center"/>
          </w:tcPr>
          <w:p w:rsidR="00C440FD" w:rsidRPr="00E92E8B" w:rsidRDefault="00C440FD" w:rsidP="003F7A7F">
            <w:pPr>
              <w:jc w:val="center"/>
              <w:rPr>
                <w:b/>
              </w:rPr>
            </w:pPr>
            <w:r w:rsidRPr="00E92E8B">
              <w:rPr>
                <w:b/>
              </w:rPr>
              <w:t>网址</w:t>
            </w:r>
          </w:p>
        </w:tc>
        <w:tc>
          <w:tcPr>
            <w:tcW w:w="1959" w:type="dxa"/>
            <w:vAlign w:val="center"/>
          </w:tcPr>
          <w:p w:rsidR="00C440FD" w:rsidRPr="00E92E8B" w:rsidRDefault="00C440FD" w:rsidP="00C440FD">
            <w:pPr>
              <w:jc w:val="center"/>
              <w:rPr>
                <w:b/>
              </w:rPr>
            </w:pPr>
            <w:r w:rsidRPr="00E92E8B">
              <w:rPr>
                <w:b/>
              </w:rPr>
              <w:t>备注</w:t>
            </w:r>
          </w:p>
        </w:tc>
      </w:tr>
      <w:tr w:rsidR="00C440FD" w:rsidTr="00F61215">
        <w:trPr>
          <w:trHeight w:val="1121"/>
          <w:jc w:val="center"/>
        </w:trPr>
        <w:tc>
          <w:tcPr>
            <w:tcW w:w="816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1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t>机械工程领域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机械工程学院</w:t>
            </w:r>
          </w:p>
        </w:tc>
        <w:tc>
          <w:tcPr>
            <w:tcW w:w="3807" w:type="dxa"/>
            <w:vAlign w:val="center"/>
          </w:tcPr>
          <w:p w:rsidR="00C440FD" w:rsidRPr="00156DF1" w:rsidRDefault="00C440F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http://me.zju.edu.cn/mecn/6336/list.htm</w:t>
            </w:r>
          </w:p>
        </w:tc>
        <w:tc>
          <w:tcPr>
            <w:tcW w:w="1959" w:type="dxa"/>
            <w:vAlign w:val="center"/>
          </w:tcPr>
          <w:p w:rsidR="00841663" w:rsidRPr="00156DF1" w:rsidRDefault="00C440FD" w:rsidP="00721608">
            <w:pPr>
              <w:jc w:val="left"/>
              <w:rPr>
                <w:szCs w:val="21"/>
              </w:rPr>
            </w:pPr>
            <w:r w:rsidRPr="00156DF1">
              <w:rPr>
                <w:szCs w:val="21"/>
              </w:rPr>
              <w:t>在教授</w:t>
            </w:r>
            <w:r w:rsidRPr="00156DF1">
              <w:rPr>
                <w:rFonts w:hint="eastAsia"/>
                <w:szCs w:val="21"/>
              </w:rPr>
              <w:t>、</w:t>
            </w:r>
            <w:r w:rsidRPr="00156DF1">
              <w:rPr>
                <w:szCs w:val="21"/>
              </w:rPr>
              <w:t>副教授信息中可查看是否</w:t>
            </w:r>
            <w:r w:rsidR="00F61215" w:rsidRPr="00156DF1">
              <w:rPr>
                <w:rFonts w:hint="eastAsia"/>
                <w:szCs w:val="21"/>
              </w:rPr>
              <w:t>为</w:t>
            </w:r>
            <w:r w:rsidR="00F61215" w:rsidRPr="00156DF1">
              <w:rPr>
                <w:szCs w:val="21"/>
              </w:rPr>
              <w:t>博导</w:t>
            </w:r>
            <w:r w:rsidR="00F61215" w:rsidRPr="00156DF1">
              <w:rPr>
                <w:rFonts w:hint="eastAsia"/>
                <w:szCs w:val="21"/>
              </w:rPr>
              <w:t>、</w:t>
            </w:r>
            <w:proofErr w:type="gramStart"/>
            <w:r w:rsidR="00F61215" w:rsidRPr="00156DF1">
              <w:rPr>
                <w:szCs w:val="21"/>
              </w:rPr>
              <w:t>硕导</w:t>
            </w:r>
            <w:proofErr w:type="gramEnd"/>
          </w:p>
        </w:tc>
      </w:tr>
      <w:tr w:rsidR="00C440FD" w:rsidTr="00C85474">
        <w:trPr>
          <w:trHeight w:hRule="exact" w:val="863"/>
          <w:jc w:val="center"/>
        </w:trPr>
        <w:tc>
          <w:tcPr>
            <w:tcW w:w="816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2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动力工程领域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能源工程学院</w:t>
            </w:r>
          </w:p>
        </w:tc>
        <w:tc>
          <w:tcPr>
            <w:tcW w:w="3807" w:type="dxa"/>
            <w:vAlign w:val="center"/>
          </w:tcPr>
          <w:p w:rsidR="00C440FD" w:rsidRPr="00156DF1" w:rsidRDefault="00C440F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http://www.doe.zju.edu.cn/redir.php?catalog_id=114119</w:t>
            </w:r>
          </w:p>
        </w:tc>
        <w:tc>
          <w:tcPr>
            <w:tcW w:w="1959" w:type="dxa"/>
            <w:vAlign w:val="center"/>
          </w:tcPr>
          <w:p w:rsidR="00C440FD" w:rsidRPr="00156DF1" w:rsidRDefault="00C440FD" w:rsidP="00C440FD">
            <w:pPr>
              <w:jc w:val="center"/>
              <w:rPr>
                <w:szCs w:val="21"/>
              </w:rPr>
            </w:pPr>
          </w:p>
        </w:tc>
      </w:tr>
      <w:tr w:rsidR="00C440FD" w:rsidTr="004D0289">
        <w:trPr>
          <w:trHeight w:hRule="exact" w:val="1362"/>
          <w:jc w:val="center"/>
        </w:trPr>
        <w:tc>
          <w:tcPr>
            <w:tcW w:w="816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3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电气工程领域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电气工程学院</w:t>
            </w:r>
          </w:p>
        </w:tc>
        <w:tc>
          <w:tcPr>
            <w:tcW w:w="3807" w:type="dxa"/>
            <w:vAlign w:val="center"/>
          </w:tcPr>
          <w:p w:rsidR="004D0289" w:rsidRPr="00156DF1" w:rsidRDefault="00CA72BD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http://ee.zju.edu.cn/index.php?s=/index/teacher/catid/17.html</w:t>
            </w:r>
          </w:p>
        </w:tc>
        <w:tc>
          <w:tcPr>
            <w:tcW w:w="1959" w:type="dxa"/>
            <w:vAlign w:val="center"/>
          </w:tcPr>
          <w:p w:rsidR="00C440FD" w:rsidRPr="00156DF1" w:rsidRDefault="00C440FD" w:rsidP="00C440FD">
            <w:pPr>
              <w:jc w:val="center"/>
              <w:rPr>
                <w:szCs w:val="21"/>
              </w:rPr>
            </w:pPr>
          </w:p>
        </w:tc>
      </w:tr>
      <w:tr w:rsidR="00C440FD" w:rsidTr="003E699F">
        <w:trPr>
          <w:trHeight w:hRule="exact" w:val="1267"/>
          <w:jc w:val="center"/>
        </w:trPr>
        <w:tc>
          <w:tcPr>
            <w:tcW w:w="816" w:type="dxa"/>
            <w:vAlign w:val="center"/>
          </w:tcPr>
          <w:p w:rsidR="00C440FD" w:rsidRDefault="00C440FD" w:rsidP="003F7A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vAlign w:val="center"/>
          </w:tcPr>
          <w:p w:rsidR="00C440FD" w:rsidRDefault="00C440FD" w:rsidP="003F7A7F">
            <w:pPr>
              <w:jc w:val="center"/>
            </w:pPr>
            <w:r>
              <w:rPr>
                <w:rFonts w:hint="eastAsia"/>
              </w:rPr>
              <w:t>光学工程领域</w:t>
            </w:r>
          </w:p>
        </w:tc>
        <w:tc>
          <w:tcPr>
            <w:tcW w:w="1560" w:type="dxa"/>
            <w:vAlign w:val="center"/>
          </w:tcPr>
          <w:p w:rsidR="00C440FD" w:rsidRDefault="00C440FD" w:rsidP="003F7A7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光电科学与工程学院</w:t>
            </w:r>
          </w:p>
        </w:tc>
        <w:tc>
          <w:tcPr>
            <w:tcW w:w="3807" w:type="dxa"/>
            <w:vAlign w:val="center"/>
          </w:tcPr>
          <w:p w:rsidR="003E699F" w:rsidRDefault="003E699F" w:rsidP="003F7A7F">
            <w:pPr>
              <w:jc w:val="center"/>
              <w:rPr>
                <w:szCs w:val="21"/>
              </w:rPr>
            </w:pPr>
            <w:r w:rsidRPr="003E699F">
              <w:rPr>
                <w:szCs w:val="21"/>
              </w:rPr>
              <w:t>http://opt.zju.edu.cn/redir.php?catalog_id=161653</w:t>
            </w:r>
          </w:p>
          <w:p w:rsidR="00C440FD" w:rsidRPr="00E92E8B" w:rsidRDefault="00C440FD" w:rsidP="003F7A7F">
            <w:pPr>
              <w:jc w:val="center"/>
              <w:rPr>
                <w:szCs w:val="21"/>
              </w:rPr>
            </w:pPr>
            <w:r w:rsidRPr="00E92E8B">
              <w:rPr>
                <w:szCs w:val="21"/>
              </w:rPr>
              <w:t>http://opt.zju.edu.cn/redir.php?catalog_id=156692</w:t>
            </w:r>
          </w:p>
        </w:tc>
        <w:tc>
          <w:tcPr>
            <w:tcW w:w="1959" w:type="dxa"/>
            <w:vAlign w:val="center"/>
          </w:tcPr>
          <w:p w:rsidR="00C440FD" w:rsidRPr="004D0289" w:rsidRDefault="00C440FD" w:rsidP="00C440FD">
            <w:pPr>
              <w:jc w:val="center"/>
              <w:rPr>
                <w:color w:val="FF0000"/>
                <w:szCs w:val="21"/>
              </w:rPr>
            </w:pPr>
          </w:p>
        </w:tc>
      </w:tr>
      <w:tr w:rsidR="00F61215" w:rsidRPr="004479AC" w:rsidTr="00F61215">
        <w:trPr>
          <w:trHeight w:hRule="exact" w:val="680"/>
          <w:jc w:val="center"/>
        </w:trPr>
        <w:tc>
          <w:tcPr>
            <w:tcW w:w="816" w:type="dxa"/>
            <w:vAlign w:val="center"/>
          </w:tcPr>
          <w:p w:rsidR="00F61215" w:rsidRPr="00156DF1" w:rsidRDefault="00F61215" w:rsidP="003F7A7F">
            <w:pPr>
              <w:jc w:val="center"/>
            </w:pPr>
            <w:r w:rsidRPr="00156DF1">
              <w:rPr>
                <w:rFonts w:hint="eastAsia"/>
              </w:rPr>
              <w:t>5</w:t>
            </w:r>
          </w:p>
        </w:tc>
        <w:tc>
          <w:tcPr>
            <w:tcW w:w="1560" w:type="dxa"/>
            <w:vAlign w:val="center"/>
          </w:tcPr>
          <w:p w:rsidR="00F61215" w:rsidRPr="00156DF1" w:rsidRDefault="00F61215" w:rsidP="003F7A7F">
            <w:pPr>
              <w:jc w:val="center"/>
            </w:pPr>
            <w:r w:rsidRPr="00156DF1">
              <w:rPr>
                <w:rFonts w:hint="eastAsia"/>
              </w:rPr>
              <w:t>电子与通信工程领域</w:t>
            </w:r>
          </w:p>
        </w:tc>
        <w:tc>
          <w:tcPr>
            <w:tcW w:w="1560" w:type="dxa"/>
            <w:vMerge w:val="restart"/>
            <w:vAlign w:val="center"/>
          </w:tcPr>
          <w:p w:rsidR="00F61215" w:rsidRPr="00156DF1" w:rsidRDefault="00F61215" w:rsidP="003F7A7F">
            <w:pPr>
              <w:jc w:val="center"/>
              <w:rPr>
                <w:color w:val="000000"/>
                <w:szCs w:val="21"/>
              </w:rPr>
            </w:pPr>
            <w:r w:rsidRPr="00156DF1">
              <w:rPr>
                <w:color w:val="000000"/>
                <w:szCs w:val="21"/>
              </w:rPr>
              <w:t>信息与电子工程学院</w:t>
            </w:r>
          </w:p>
        </w:tc>
        <w:tc>
          <w:tcPr>
            <w:tcW w:w="3807" w:type="dxa"/>
            <w:vMerge w:val="restart"/>
            <w:vAlign w:val="center"/>
          </w:tcPr>
          <w:p w:rsidR="00F61215" w:rsidRPr="00156DF1" w:rsidRDefault="004479AC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http://www.zjuisee.zju.edu.cn/redir.php?catalog_id=535771&amp;object_id=577160</w:t>
            </w:r>
          </w:p>
        </w:tc>
        <w:tc>
          <w:tcPr>
            <w:tcW w:w="1959" w:type="dxa"/>
            <w:vMerge w:val="restart"/>
            <w:vAlign w:val="center"/>
          </w:tcPr>
          <w:p w:rsidR="00F61215" w:rsidRPr="00156DF1" w:rsidRDefault="00F61215" w:rsidP="00C440FD">
            <w:pPr>
              <w:jc w:val="center"/>
              <w:rPr>
                <w:szCs w:val="21"/>
              </w:rPr>
            </w:pPr>
          </w:p>
        </w:tc>
      </w:tr>
      <w:tr w:rsidR="00F61215" w:rsidTr="00F61215">
        <w:trPr>
          <w:trHeight w:hRule="exact" w:val="680"/>
          <w:jc w:val="center"/>
        </w:trPr>
        <w:tc>
          <w:tcPr>
            <w:tcW w:w="816" w:type="dxa"/>
            <w:vAlign w:val="center"/>
          </w:tcPr>
          <w:p w:rsidR="00F61215" w:rsidRPr="00156DF1" w:rsidRDefault="00F61215" w:rsidP="003F7A7F">
            <w:pPr>
              <w:jc w:val="center"/>
            </w:pPr>
            <w:r w:rsidRPr="00156DF1">
              <w:rPr>
                <w:rFonts w:hint="eastAsia"/>
              </w:rPr>
              <w:t>6</w:t>
            </w:r>
          </w:p>
        </w:tc>
        <w:tc>
          <w:tcPr>
            <w:tcW w:w="1560" w:type="dxa"/>
            <w:vAlign w:val="center"/>
          </w:tcPr>
          <w:p w:rsidR="00F61215" w:rsidRPr="00156DF1" w:rsidRDefault="00F61215" w:rsidP="003F7A7F">
            <w:pPr>
              <w:jc w:val="center"/>
            </w:pPr>
            <w:r w:rsidRPr="00156DF1">
              <w:rPr>
                <w:rFonts w:hint="eastAsia"/>
              </w:rPr>
              <w:t>集成电路工程领域</w:t>
            </w:r>
          </w:p>
        </w:tc>
        <w:tc>
          <w:tcPr>
            <w:tcW w:w="1560" w:type="dxa"/>
            <w:vMerge/>
            <w:vAlign w:val="center"/>
          </w:tcPr>
          <w:p w:rsidR="00F61215" w:rsidRPr="00156DF1" w:rsidRDefault="00F61215" w:rsidP="003F7A7F">
            <w:pPr>
              <w:jc w:val="center"/>
              <w:rPr>
                <w:szCs w:val="21"/>
              </w:rPr>
            </w:pPr>
          </w:p>
        </w:tc>
        <w:tc>
          <w:tcPr>
            <w:tcW w:w="3807" w:type="dxa"/>
            <w:vMerge/>
            <w:vAlign w:val="center"/>
          </w:tcPr>
          <w:p w:rsidR="00F61215" w:rsidRPr="00156DF1" w:rsidRDefault="00F61215" w:rsidP="003F7A7F">
            <w:pPr>
              <w:jc w:val="center"/>
              <w:rPr>
                <w:szCs w:val="21"/>
              </w:rPr>
            </w:pPr>
          </w:p>
        </w:tc>
        <w:tc>
          <w:tcPr>
            <w:tcW w:w="1959" w:type="dxa"/>
            <w:vMerge/>
            <w:vAlign w:val="center"/>
          </w:tcPr>
          <w:p w:rsidR="00F61215" w:rsidRPr="00156DF1" w:rsidRDefault="00F61215" w:rsidP="00C440FD">
            <w:pPr>
              <w:jc w:val="center"/>
              <w:rPr>
                <w:szCs w:val="21"/>
              </w:rPr>
            </w:pPr>
          </w:p>
        </w:tc>
      </w:tr>
      <w:tr w:rsidR="00C440FD" w:rsidTr="00C85474">
        <w:trPr>
          <w:trHeight w:hRule="exact" w:val="976"/>
          <w:jc w:val="center"/>
        </w:trPr>
        <w:tc>
          <w:tcPr>
            <w:tcW w:w="816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7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控制工程领域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  <w:rPr>
                <w:color w:val="000000"/>
                <w:szCs w:val="21"/>
              </w:rPr>
            </w:pPr>
            <w:r w:rsidRPr="00156DF1">
              <w:rPr>
                <w:color w:val="000000"/>
                <w:szCs w:val="21"/>
              </w:rPr>
              <w:t>控制科学与工程学院</w:t>
            </w:r>
          </w:p>
        </w:tc>
        <w:tc>
          <w:tcPr>
            <w:tcW w:w="3807" w:type="dxa"/>
            <w:vAlign w:val="center"/>
          </w:tcPr>
          <w:p w:rsidR="00142821" w:rsidRPr="00156DF1" w:rsidRDefault="00142821" w:rsidP="00DA03E0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http://www.cse.zju.edu.cn/redir.php?catalog_id=1095877</w:t>
            </w:r>
          </w:p>
        </w:tc>
        <w:tc>
          <w:tcPr>
            <w:tcW w:w="1959" w:type="dxa"/>
            <w:vAlign w:val="center"/>
          </w:tcPr>
          <w:p w:rsidR="00C440FD" w:rsidRPr="00156DF1" w:rsidRDefault="00C440FD" w:rsidP="00156DF1">
            <w:pPr>
              <w:jc w:val="center"/>
              <w:rPr>
                <w:szCs w:val="21"/>
              </w:rPr>
            </w:pPr>
          </w:p>
        </w:tc>
      </w:tr>
      <w:tr w:rsidR="00A70085" w:rsidRPr="00A70085" w:rsidTr="00C85474">
        <w:trPr>
          <w:trHeight w:hRule="exact" w:val="848"/>
          <w:jc w:val="center"/>
        </w:trPr>
        <w:tc>
          <w:tcPr>
            <w:tcW w:w="816" w:type="dxa"/>
            <w:vAlign w:val="center"/>
          </w:tcPr>
          <w:p w:rsidR="00C440FD" w:rsidRPr="00A70085" w:rsidRDefault="00C440FD" w:rsidP="003F7A7F">
            <w:pPr>
              <w:jc w:val="center"/>
            </w:pPr>
            <w:r w:rsidRPr="00A70085">
              <w:rPr>
                <w:rFonts w:hint="eastAsia"/>
              </w:rPr>
              <w:t>8</w:t>
            </w:r>
          </w:p>
        </w:tc>
        <w:tc>
          <w:tcPr>
            <w:tcW w:w="1560" w:type="dxa"/>
            <w:vAlign w:val="center"/>
          </w:tcPr>
          <w:p w:rsidR="00C440FD" w:rsidRPr="00A70085" w:rsidRDefault="00C440FD" w:rsidP="003F7A7F">
            <w:pPr>
              <w:jc w:val="center"/>
            </w:pPr>
            <w:r w:rsidRPr="00A70085">
              <w:rPr>
                <w:rFonts w:hint="eastAsia"/>
              </w:rPr>
              <w:t>计算机技术</w:t>
            </w:r>
          </w:p>
          <w:p w:rsidR="00C440FD" w:rsidRPr="00A70085" w:rsidRDefault="00C440FD" w:rsidP="003F7A7F">
            <w:pPr>
              <w:jc w:val="center"/>
            </w:pPr>
            <w:r w:rsidRPr="00A70085">
              <w:rPr>
                <w:rFonts w:hint="eastAsia"/>
              </w:rPr>
              <w:t>领域</w:t>
            </w:r>
          </w:p>
        </w:tc>
        <w:tc>
          <w:tcPr>
            <w:tcW w:w="1560" w:type="dxa"/>
            <w:vAlign w:val="center"/>
          </w:tcPr>
          <w:p w:rsidR="00C440FD" w:rsidRPr="00A70085" w:rsidRDefault="00C440FD" w:rsidP="003F7A7F">
            <w:pPr>
              <w:jc w:val="center"/>
              <w:rPr>
                <w:szCs w:val="21"/>
              </w:rPr>
            </w:pPr>
            <w:r w:rsidRPr="00A70085">
              <w:rPr>
                <w:szCs w:val="21"/>
              </w:rPr>
              <w:t>计算机科学与技术学院</w:t>
            </w:r>
          </w:p>
        </w:tc>
        <w:tc>
          <w:tcPr>
            <w:tcW w:w="3807" w:type="dxa"/>
            <w:vAlign w:val="center"/>
          </w:tcPr>
          <w:p w:rsidR="00C440FD" w:rsidRPr="00A70085" w:rsidRDefault="00BB13EC" w:rsidP="003F7A7F">
            <w:pPr>
              <w:jc w:val="center"/>
              <w:rPr>
                <w:szCs w:val="21"/>
              </w:rPr>
            </w:pPr>
            <w:hyperlink r:id="rId7" w:history="1">
              <w:r w:rsidR="00A70085" w:rsidRPr="00A70085">
                <w:rPr>
                  <w:rStyle w:val="a7"/>
                  <w:color w:val="auto"/>
                  <w:u w:val="none"/>
                </w:rPr>
                <w:t>http://cspo.zju.edu.cn/2019/0306/c27169a1208456/page.htm</w:t>
              </w:r>
            </w:hyperlink>
          </w:p>
        </w:tc>
        <w:tc>
          <w:tcPr>
            <w:tcW w:w="1959" w:type="dxa"/>
            <w:vAlign w:val="center"/>
          </w:tcPr>
          <w:p w:rsidR="00C440FD" w:rsidRPr="00A70085" w:rsidRDefault="00C440FD" w:rsidP="00C440FD">
            <w:pPr>
              <w:jc w:val="center"/>
              <w:rPr>
                <w:szCs w:val="21"/>
              </w:rPr>
            </w:pPr>
          </w:p>
        </w:tc>
      </w:tr>
      <w:tr w:rsidR="00BB75D7" w:rsidTr="009013CC">
        <w:trPr>
          <w:trHeight w:val="1695"/>
          <w:jc w:val="center"/>
        </w:trPr>
        <w:tc>
          <w:tcPr>
            <w:tcW w:w="816" w:type="dxa"/>
            <w:vAlign w:val="center"/>
          </w:tcPr>
          <w:p w:rsidR="00BB75D7" w:rsidRPr="00156DF1" w:rsidRDefault="00BB75D7" w:rsidP="003F7A7F">
            <w:pPr>
              <w:jc w:val="center"/>
            </w:pPr>
            <w:r w:rsidRPr="00156DF1">
              <w:rPr>
                <w:rFonts w:hint="eastAsia"/>
              </w:rPr>
              <w:t>9</w:t>
            </w:r>
          </w:p>
        </w:tc>
        <w:tc>
          <w:tcPr>
            <w:tcW w:w="1560" w:type="dxa"/>
            <w:vAlign w:val="center"/>
          </w:tcPr>
          <w:p w:rsidR="00BB75D7" w:rsidRPr="00156DF1" w:rsidRDefault="00BB75D7" w:rsidP="00CE37B5">
            <w:pPr>
              <w:jc w:val="center"/>
            </w:pPr>
            <w:r w:rsidRPr="00156DF1">
              <w:rPr>
                <w:rFonts w:hint="eastAsia"/>
              </w:rPr>
              <w:t>建筑与土木工程领域</w:t>
            </w:r>
          </w:p>
        </w:tc>
        <w:tc>
          <w:tcPr>
            <w:tcW w:w="1560" w:type="dxa"/>
            <w:vAlign w:val="center"/>
          </w:tcPr>
          <w:p w:rsidR="00BB75D7" w:rsidRPr="00156DF1" w:rsidRDefault="00BB75D7" w:rsidP="003F7A7F">
            <w:pPr>
              <w:jc w:val="center"/>
              <w:rPr>
                <w:color w:val="000000"/>
                <w:szCs w:val="21"/>
              </w:rPr>
            </w:pPr>
            <w:r w:rsidRPr="00156DF1">
              <w:rPr>
                <w:color w:val="000000"/>
                <w:szCs w:val="21"/>
              </w:rPr>
              <w:t>建筑工程学院</w:t>
            </w:r>
          </w:p>
        </w:tc>
        <w:tc>
          <w:tcPr>
            <w:tcW w:w="3807" w:type="dxa"/>
            <w:vAlign w:val="center"/>
          </w:tcPr>
          <w:p w:rsidR="00BB75D7" w:rsidRPr="00156DF1" w:rsidRDefault="00BB75D7" w:rsidP="003F7A7F">
            <w:pPr>
              <w:jc w:val="center"/>
              <w:rPr>
                <w:szCs w:val="21"/>
              </w:rPr>
            </w:pPr>
            <w:r w:rsidRPr="00156DF1">
              <w:rPr>
                <w:szCs w:val="21"/>
              </w:rPr>
              <w:t>http://yjsds.zju.edu.cn/daoshiInfoList.jsp</w:t>
            </w:r>
            <w:r w:rsidR="00D050AD" w:rsidRPr="00156DF1">
              <w:rPr>
                <w:szCs w:val="21"/>
              </w:rPr>
              <w:t>查</w:t>
            </w:r>
            <w:r w:rsidR="00D050AD" w:rsidRPr="00156DF1">
              <w:rPr>
                <w:rFonts w:hint="eastAsia"/>
                <w:szCs w:val="21"/>
              </w:rPr>
              <w:t>到</w:t>
            </w:r>
            <w:r w:rsidR="00D050AD" w:rsidRPr="00156DF1">
              <w:rPr>
                <w:rFonts w:hint="eastAsia"/>
                <w:szCs w:val="21"/>
              </w:rPr>
              <w:t>2019</w:t>
            </w:r>
            <w:r w:rsidRPr="00156DF1">
              <w:rPr>
                <w:szCs w:val="21"/>
              </w:rPr>
              <w:t>导师</w:t>
            </w:r>
            <w:r w:rsidR="006A76D7" w:rsidRPr="00156DF1">
              <w:rPr>
                <w:szCs w:val="21"/>
              </w:rPr>
              <w:t>资格</w:t>
            </w:r>
            <w:r w:rsidRPr="00156DF1">
              <w:rPr>
                <w:szCs w:val="21"/>
              </w:rPr>
              <w:t>信息后</w:t>
            </w:r>
            <w:r w:rsidRPr="00156DF1">
              <w:rPr>
                <w:rFonts w:hint="eastAsia"/>
                <w:szCs w:val="21"/>
              </w:rPr>
              <w:t>，</w:t>
            </w:r>
            <w:r w:rsidRPr="00156DF1">
              <w:rPr>
                <w:szCs w:val="21"/>
              </w:rPr>
              <w:t>再去</w:t>
            </w:r>
            <w:r w:rsidR="006A76D7" w:rsidRPr="00156DF1">
              <w:rPr>
                <w:rFonts w:hint="eastAsia"/>
                <w:szCs w:val="21"/>
              </w:rPr>
              <w:t>建工</w:t>
            </w:r>
            <w:r w:rsidR="006A76D7" w:rsidRPr="00156DF1">
              <w:rPr>
                <w:szCs w:val="21"/>
              </w:rPr>
              <w:t>学院网站</w:t>
            </w:r>
            <w:r w:rsidR="00843B83" w:rsidRPr="00156DF1">
              <w:rPr>
                <w:szCs w:val="21"/>
              </w:rPr>
              <w:t>http://www.ccea.zju.edu.cn/_t854/szdwn/list.psp</w:t>
            </w:r>
            <w:r w:rsidRPr="00156DF1">
              <w:rPr>
                <w:szCs w:val="21"/>
              </w:rPr>
              <w:t>查看导师详细信息</w:t>
            </w:r>
          </w:p>
        </w:tc>
        <w:tc>
          <w:tcPr>
            <w:tcW w:w="1959" w:type="dxa"/>
            <w:vAlign w:val="center"/>
          </w:tcPr>
          <w:p w:rsidR="00BB75D7" w:rsidRPr="00156DF1" w:rsidRDefault="00D050AD" w:rsidP="006A76D7">
            <w:pPr>
              <w:jc w:val="left"/>
              <w:rPr>
                <w:szCs w:val="21"/>
              </w:rPr>
            </w:pPr>
            <w:r w:rsidRPr="00156DF1">
              <w:rPr>
                <w:rFonts w:hint="eastAsia"/>
                <w:szCs w:val="21"/>
              </w:rPr>
              <w:t>注意</w:t>
            </w:r>
            <w:r w:rsidR="006A76D7" w:rsidRPr="00156DF1">
              <w:rPr>
                <w:rFonts w:hint="eastAsia"/>
                <w:szCs w:val="21"/>
              </w:rPr>
              <w:t>选择</w:t>
            </w:r>
            <w:r w:rsidR="006A76D7" w:rsidRPr="00156DF1">
              <w:rPr>
                <w:rFonts w:hint="eastAsia"/>
                <w:szCs w:val="21"/>
              </w:rPr>
              <w:t>2019</w:t>
            </w:r>
            <w:r w:rsidRPr="00156DF1">
              <w:rPr>
                <w:rFonts w:hint="eastAsia"/>
                <w:szCs w:val="21"/>
              </w:rPr>
              <w:t>年</w:t>
            </w:r>
            <w:r w:rsidR="006A76D7" w:rsidRPr="00156DF1">
              <w:rPr>
                <w:rFonts w:hint="eastAsia"/>
                <w:szCs w:val="21"/>
              </w:rPr>
              <w:t>资格</w:t>
            </w:r>
            <w:r w:rsidRPr="00156DF1">
              <w:rPr>
                <w:rFonts w:hint="eastAsia"/>
                <w:szCs w:val="21"/>
              </w:rPr>
              <w:t>，</w:t>
            </w:r>
            <w:r w:rsidR="00BB75D7" w:rsidRPr="00156DF1">
              <w:rPr>
                <w:rFonts w:hint="eastAsia"/>
                <w:szCs w:val="21"/>
              </w:rPr>
              <w:t>导师</w:t>
            </w:r>
            <w:r w:rsidR="006A76D7" w:rsidRPr="00156DF1">
              <w:rPr>
                <w:rFonts w:hint="eastAsia"/>
                <w:szCs w:val="21"/>
              </w:rPr>
              <w:t>专业“工程”（代表建筑与土木工程）与“建筑学”不能打通指导</w:t>
            </w:r>
          </w:p>
        </w:tc>
      </w:tr>
      <w:tr w:rsidR="00C440FD" w:rsidTr="00C85474">
        <w:trPr>
          <w:trHeight w:hRule="exact" w:val="828"/>
          <w:jc w:val="center"/>
        </w:trPr>
        <w:tc>
          <w:tcPr>
            <w:tcW w:w="816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10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</w:pPr>
            <w:r w:rsidRPr="00156DF1">
              <w:rPr>
                <w:rFonts w:hint="eastAsia"/>
              </w:rPr>
              <w:t>化学工程领域</w:t>
            </w:r>
          </w:p>
        </w:tc>
        <w:tc>
          <w:tcPr>
            <w:tcW w:w="1560" w:type="dxa"/>
            <w:vAlign w:val="center"/>
          </w:tcPr>
          <w:p w:rsidR="00C440FD" w:rsidRPr="00156DF1" w:rsidRDefault="00C440FD" w:rsidP="003F7A7F">
            <w:pPr>
              <w:jc w:val="center"/>
              <w:rPr>
                <w:color w:val="000000"/>
                <w:szCs w:val="21"/>
              </w:rPr>
            </w:pPr>
            <w:r w:rsidRPr="00156DF1">
              <w:rPr>
                <w:color w:val="000000"/>
                <w:szCs w:val="21"/>
              </w:rPr>
              <w:t>化学工程与生物工程学院</w:t>
            </w:r>
          </w:p>
        </w:tc>
        <w:tc>
          <w:tcPr>
            <w:tcW w:w="3807" w:type="dxa"/>
            <w:vAlign w:val="center"/>
          </w:tcPr>
          <w:p w:rsidR="00C440FD" w:rsidRPr="00156DF1" w:rsidRDefault="00820CC4" w:rsidP="00820CC4">
            <w:pPr>
              <w:jc w:val="center"/>
              <w:rPr>
                <w:color w:val="000000"/>
                <w:szCs w:val="21"/>
              </w:rPr>
            </w:pPr>
            <w:r w:rsidRPr="00156DF1">
              <w:rPr>
                <w:rFonts w:hint="eastAsia"/>
                <w:color w:val="000000"/>
                <w:szCs w:val="21"/>
              </w:rPr>
              <w:t>见《工程师学院衢州分院导师名单》，并至化工学院网站查询导师详细信息</w:t>
            </w:r>
          </w:p>
        </w:tc>
        <w:tc>
          <w:tcPr>
            <w:tcW w:w="1959" w:type="dxa"/>
            <w:vAlign w:val="center"/>
          </w:tcPr>
          <w:p w:rsidR="00C440FD" w:rsidRPr="00156DF1" w:rsidRDefault="00C440FD" w:rsidP="00C440FD">
            <w:pPr>
              <w:jc w:val="center"/>
              <w:rPr>
                <w:color w:val="FF0000"/>
                <w:szCs w:val="21"/>
              </w:rPr>
            </w:pPr>
          </w:p>
        </w:tc>
      </w:tr>
    </w:tbl>
    <w:p w:rsidR="00AB4C89" w:rsidRDefault="00AB4C89"/>
    <w:sectPr w:rsidR="00AB4C89" w:rsidSect="007D5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3EC" w:rsidRDefault="00BB13EC" w:rsidP="00C00FA0">
      <w:r>
        <w:separator/>
      </w:r>
    </w:p>
  </w:endnote>
  <w:endnote w:type="continuationSeparator" w:id="0">
    <w:p w:rsidR="00BB13EC" w:rsidRDefault="00BB13EC" w:rsidP="00C0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3EC" w:rsidRDefault="00BB13EC" w:rsidP="00C00FA0">
      <w:r>
        <w:separator/>
      </w:r>
    </w:p>
  </w:footnote>
  <w:footnote w:type="continuationSeparator" w:id="0">
    <w:p w:rsidR="00BB13EC" w:rsidRDefault="00BB13EC" w:rsidP="00C0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FA0"/>
    <w:rsid w:val="00012B12"/>
    <w:rsid w:val="0009528F"/>
    <w:rsid w:val="00112FB3"/>
    <w:rsid w:val="00142821"/>
    <w:rsid w:val="00143905"/>
    <w:rsid w:val="00156DF1"/>
    <w:rsid w:val="001E495E"/>
    <w:rsid w:val="001E7908"/>
    <w:rsid w:val="00201835"/>
    <w:rsid w:val="00275DEA"/>
    <w:rsid w:val="002855A9"/>
    <w:rsid w:val="00296DD0"/>
    <w:rsid w:val="003028F4"/>
    <w:rsid w:val="003325B3"/>
    <w:rsid w:val="003E699F"/>
    <w:rsid w:val="0042538C"/>
    <w:rsid w:val="00426704"/>
    <w:rsid w:val="004479AC"/>
    <w:rsid w:val="00470B38"/>
    <w:rsid w:val="004D0289"/>
    <w:rsid w:val="00537424"/>
    <w:rsid w:val="00545BFD"/>
    <w:rsid w:val="005F39D4"/>
    <w:rsid w:val="00661809"/>
    <w:rsid w:val="00661939"/>
    <w:rsid w:val="0066268A"/>
    <w:rsid w:val="006A76D7"/>
    <w:rsid w:val="00721608"/>
    <w:rsid w:val="007C60F7"/>
    <w:rsid w:val="007D59D9"/>
    <w:rsid w:val="007E1EFE"/>
    <w:rsid w:val="00820CC4"/>
    <w:rsid w:val="00841663"/>
    <w:rsid w:val="00843B83"/>
    <w:rsid w:val="00940C41"/>
    <w:rsid w:val="00945512"/>
    <w:rsid w:val="009C4969"/>
    <w:rsid w:val="009E06F5"/>
    <w:rsid w:val="00A33B47"/>
    <w:rsid w:val="00A70085"/>
    <w:rsid w:val="00A7285E"/>
    <w:rsid w:val="00AB4C89"/>
    <w:rsid w:val="00AF7924"/>
    <w:rsid w:val="00BA6D09"/>
    <w:rsid w:val="00BB13EC"/>
    <w:rsid w:val="00BB75D7"/>
    <w:rsid w:val="00BD5545"/>
    <w:rsid w:val="00C00FA0"/>
    <w:rsid w:val="00C440FD"/>
    <w:rsid w:val="00C46E72"/>
    <w:rsid w:val="00C71CC0"/>
    <w:rsid w:val="00C85474"/>
    <w:rsid w:val="00CA72BD"/>
    <w:rsid w:val="00CD5C07"/>
    <w:rsid w:val="00CE37B5"/>
    <w:rsid w:val="00D050AD"/>
    <w:rsid w:val="00D15D44"/>
    <w:rsid w:val="00DA03E0"/>
    <w:rsid w:val="00DD798B"/>
    <w:rsid w:val="00E92E8B"/>
    <w:rsid w:val="00E93727"/>
    <w:rsid w:val="00ED5A84"/>
    <w:rsid w:val="00F06AE4"/>
    <w:rsid w:val="00F61215"/>
    <w:rsid w:val="00F7569E"/>
    <w:rsid w:val="00FB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A0"/>
    <w:rPr>
      <w:sz w:val="18"/>
      <w:szCs w:val="18"/>
    </w:rPr>
  </w:style>
  <w:style w:type="table" w:styleId="a5">
    <w:name w:val="Table Grid"/>
    <w:basedOn w:val="a1"/>
    <w:uiPriority w:val="39"/>
    <w:rsid w:val="00C00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FA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2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0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0F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0F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0FA0"/>
    <w:rPr>
      <w:sz w:val="18"/>
      <w:szCs w:val="18"/>
    </w:rPr>
  </w:style>
  <w:style w:type="table" w:styleId="a5">
    <w:name w:val="Table Grid"/>
    <w:basedOn w:val="a1"/>
    <w:uiPriority w:val="39"/>
    <w:rsid w:val="00C00F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00F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FA0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E92E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po.zju.edu.cn/2019/0306/c27169a1208456/pag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YuJiale</dc:creator>
  <cp:lastModifiedBy>hp</cp:lastModifiedBy>
  <cp:revision>4</cp:revision>
  <dcterms:created xsi:type="dcterms:W3CDTF">2019-08-01T02:51:00Z</dcterms:created>
  <dcterms:modified xsi:type="dcterms:W3CDTF">2019-09-09T03:44:00Z</dcterms:modified>
</cp:coreProperties>
</file>