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8970E6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557E83" w:rsidRPr="00CB3368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 w:rsidR="008970E6">
        <w:rPr>
          <w:rFonts w:ascii="仿宋" w:eastAsia="仿宋" w:hAnsi="仿宋" w:hint="eastAsia"/>
          <w:b/>
          <w:color w:val="FF0000"/>
          <w:sz w:val="28"/>
          <w:szCs w:val="28"/>
        </w:rPr>
        <w:t>9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D34428">
        <w:rPr>
          <w:rFonts w:ascii="仿宋" w:eastAsia="仿宋" w:hAnsi="仿宋" w:hint="eastAsia"/>
          <w:b/>
          <w:color w:val="FF0000"/>
          <w:sz w:val="28"/>
          <w:szCs w:val="28"/>
        </w:rPr>
        <w:t>15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，确保</w:t>
      </w:r>
      <w:r w:rsidRPr="00CB3368">
        <w:rPr>
          <w:rFonts w:ascii="仿宋" w:eastAsia="仿宋" w:hAnsi="仿宋" w:hint="eastAsia"/>
          <w:sz w:val="28"/>
          <w:szCs w:val="28"/>
        </w:rPr>
        <w:t>个人学习计划</w:t>
      </w:r>
      <w:r>
        <w:rPr>
          <w:rFonts w:ascii="仿宋" w:eastAsia="仿宋" w:hAnsi="仿宋" w:hint="eastAsia"/>
          <w:sz w:val="28"/>
          <w:szCs w:val="28"/>
        </w:rPr>
        <w:t>已</w:t>
      </w:r>
      <w:r w:rsidRPr="00CB3368">
        <w:rPr>
          <w:rFonts w:ascii="仿宋" w:eastAsia="仿宋" w:hAnsi="仿宋" w:hint="eastAsia"/>
          <w:sz w:val="28"/>
          <w:szCs w:val="28"/>
        </w:rPr>
        <w:t>请导师审核通过。</w:t>
      </w:r>
      <w:r>
        <w:rPr>
          <w:rFonts w:ascii="仿宋" w:eastAsia="仿宋" w:hAnsi="仿宋" w:hint="eastAsia"/>
          <w:sz w:val="28"/>
          <w:szCs w:val="28"/>
        </w:rPr>
        <w:t>个人学习计划未审核的研究生通不过系统</w:t>
      </w:r>
      <w:r w:rsidRPr="00CB3368">
        <w:rPr>
          <w:rFonts w:ascii="仿宋" w:eastAsia="仿宋" w:hAnsi="仿宋" w:hint="eastAsia"/>
          <w:sz w:val="28"/>
          <w:szCs w:val="28"/>
        </w:rPr>
        <w:t>课程学分</w:t>
      </w:r>
      <w:r>
        <w:rPr>
          <w:rFonts w:ascii="仿宋" w:eastAsia="仿宋" w:hAnsi="仿宋" w:hint="eastAsia"/>
          <w:sz w:val="28"/>
          <w:szCs w:val="28"/>
        </w:rPr>
        <w:t>审核。</w:t>
      </w:r>
      <w:r w:rsidRPr="00CB3368">
        <w:rPr>
          <w:rFonts w:ascii="仿宋" w:eastAsia="仿宋" w:hAnsi="仿宋" w:hint="eastAsia"/>
          <w:sz w:val="28"/>
          <w:szCs w:val="28"/>
        </w:rPr>
        <w:t>学分符合条件的研究生，在管理系统中提交学位申请后，进入“学位-申请状态查询-资格审查”可以检查自己的学分是否满足培养方案要求，课程成绩符合条件的研究生系统显示如下。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83" w:rsidRPr="00CB3368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8970E6">
        <w:rPr>
          <w:rFonts w:ascii="仿宋" w:eastAsia="仿宋" w:hAnsi="仿宋" w:hint="eastAsia"/>
          <w:b/>
          <w:color w:val="FF0000"/>
          <w:sz w:val="28"/>
          <w:szCs w:val="28"/>
        </w:rPr>
        <w:t>9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D34428">
        <w:rPr>
          <w:rFonts w:ascii="仿宋" w:eastAsia="仿宋" w:hAnsi="仿宋" w:hint="eastAsia"/>
          <w:b/>
          <w:color w:val="FF0000"/>
          <w:sz w:val="28"/>
          <w:szCs w:val="28"/>
        </w:rPr>
        <w:t>15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，进入研究生管理系统“培养-培养过程-读书报告”新增并提交。并将系统导出、导师签字的《</w:t>
      </w:r>
      <w:r w:rsidRPr="00AE0032">
        <w:rPr>
          <w:rFonts w:ascii="仿宋" w:eastAsia="仿宋" w:hAnsi="仿宋" w:hint="eastAsia"/>
          <w:sz w:val="28"/>
          <w:szCs w:val="28"/>
        </w:rPr>
        <w:t>浙江大学研究生读书报告》拍照发</w:t>
      </w:r>
      <w:r w:rsidRPr="00AE0032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，教学管理部收到邮件后在系统完成读书报告审核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p w:rsidR="00557E83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三、提交开题报告答辩材料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8970E6">
        <w:rPr>
          <w:rFonts w:ascii="仿宋" w:eastAsia="仿宋" w:hAnsi="仿宋" w:hint="eastAsia"/>
          <w:b/>
          <w:color w:val="FF0000"/>
          <w:sz w:val="28"/>
          <w:szCs w:val="28"/>
        </w:rPr>
        <w:t>9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D34428">
        <w:rPr>
          <w:rFonts w:ascii="仿宋" w:eastAsia="仿宋" w:hAnsi="仿宋" w:hint="eastAsia"/>
          <w:b/>
          <w:color w:val="FF0000"/>
          <w:sz w:val="28"/>
          <w:szCs w:val="28"/>
        </w:rPr>
        <w:t>15</w:t>
      </w:r>
      <w:bookmarkStart w:id="0" w:name="_GoBack"/>
      <w:bookmarkEnd w:id="0"/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，进入研究生管理系统“培养-培养过程-开题报告”提交（系统中已审核的无须提交，导师工号可不录入），《研究生学位论文开题报告申请表》《</w:t>
      </w:r>
      <w:r w:rsidRPr="00A2741D">
        <w:rPr>
          <w:rFonts w:ascii="仿宋" w:eastAsia="仿宋" w:hAnsi="仿宋" w:hint="eastAsia"/>
          <w:sz w:val="28"/>
          <w:szCs w:val="28"/>
        </w:rPr>
        <w:t>研究生学位论文开题报告表》导师签字拍照发</w:t>
      </w:r>
      <w:r w:rsidRPr="00A2741D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由教学管理部审核或可请导师在系统中审核开题报告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p w:rsidR="005D74B7" w:rsidRPr="00557E83" w:rsidRDefault="005D74B7" w:rsidP="00C940C4">
      <w:pPr>
        <w:rPr>
          <w:rFonts w:ascii="仿宋" w:eastAsia="仿宋" w:hAnsi="仿宋"/>
          <w:sz w:val="30"/>
          <w:szCs w:val="30"/>
        </w:rPr>
      </w:pPr>
    </w:p>
    <w:sectPr w:rsidR="005D74B7" w:rsidRPr="00557E8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D0" w:rsidRDefault="00145AD0" w:rsidP="007E733E">
      <w:r>
        <w:separator/>
      </w:r>
    </w:p>
  </w:endnote>
  <w:endnote w:type="continuationSeparator" w:id="0">
    <w:p w:rsidR="00145AD0" w:rsidRDefault="00145AD0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D0" w:rsidRDefault="00145AD0" w:rsidP="007E733E">
      <w:r>
        <w:separator/>
      </w:r>
    </w:p>
  </w:footnote>
  <w:footnote w:type="continuationSeparator" w:id="0">
    <w:p w:rsidR="00145AD0" w:rsidRDefault="00145AD0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3E"/>
    <w:rsid w:val="00002B75"/>
    <w:rsid w:val="000549FF"/>
    <w:rsid w:val="00056B16"/>
    <w:rsid w:val="00074D8F"/>
    <w:rsid w:val="000B45D0"/>
    <w:rsid w:val="000E1648"/>
    <w:rsid w:val="000F1055"/>
    <w:rsid w:val="001411AF"/>
    <w:rsid w:val="00145AD0"/>
    <w:rsid w:val="001477C0"/>
    <w:rsid w:val="001643B9"/>
    <w:rsid w:val="00175298"/>
    <w:rsid w:val="0018474E"/>
    <w:rsid w:val="00207432"/>
    <w:rsid w:val="00281879"/>
    <w:rsid w:val="002B7AB9"/>
    <w:rsid w:val="002C55D1"/>
    <w:rsid w:val="002E71C1"/>
    <w:rsid w:val="002F5A37"/>
    <w:rsid w:val="00306144"/>
    <w:rsid w:val="003B22AC"/>
    <w:rsid w:val="003D5CB3"/>
    <w:rsid w:val="003E7394"/>
    <w:rsid w:val="003E789F"/>
    <w:rsid w:val="005506F3"/>
    <w:rsid w:val="00557E83"/>
    <w:rsid w:val="005D74B7"/>
    <w:rsid w:val="006076DA"/>
    <w:rsid w:val="0062090A"/>
    <w:rsid w:val="006D0960"/>
    <w:rsid w:val="006F0759"/>
    <w:rsid w:val="0076275C"/>
    <w:rsid w:val="007D307F"/>
    <w:rsid w:val="007D744D"/>
    <w:rsid w:val="007E733E"/>
    <w:rsid w:val="00830E9E"/>
    <w:rsid w:val="008970E6"/>
    <w:rsid w:val="008F14F7"/>
    <w:rsid w:val="00984BEB"/>
    <w:rsid w:val="009D4EF3"/>
    <w:rsid w:val="00A1217B"/>
    <w:rsid w:val="00A548EB"/>
    <w:rsid w:val="00A549E7"/>
    <w:rsid w:val="00AC2A51"/>
    <w:rsid w:val="00BB51E9"/>
    <w:rsid w:val="00BC58F1"/>
    <w:rsid w:val="00BF22EC"/>
    <w:rsid w:val="00C27872"/>
    <w:rsid w:val="00C940C4"/>
    <w:rsid w:val="00CB0927"/>
    <w:rsid w:val="00D1485B"/>
    <w:rsid w:val="00D24B37"/>
    <w:rsid w:val="00D34428"/>
    <w:rsid w:val="00D57396"/>
    <w:rsid w:val="00DA17B6"/>
    <w:rsid w:val="00DC2CA8"/>
    <w:rsid w:val="00DD6B5F"/>
    <w:rsid w:val="00DD76E3"/>
    <w:rsid w:val="00DE13EC"/>
    <w:rsid w:val="00E14702"/>
    <w:rsid w:val="00E2777C"/>
    <w:rsid w:val="00EE2EAE"/>
    <w:rsid w:val="00F852B0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18</cp:revision>
  <dcterms:created xsi:type="dcterms:W3CDTF">2018-10-17T07:18:00Z</dcterms:created>
  <dcterms:modified xsi:type="dcterms:W3CDTF">2019-09-06T01:04:00Z</dcterms:modified>
</cp:coreProperties>
</file>