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E83" w:rsidRDefault="00557E83" w:rsidP="00557E83">
      <w:pPr>
        <w:rPr>
          <w:rFonts w:ascii="仿宋" w:eastAsia="仿宋" w:hAnsi="仿宋"/>
          <w:sz w:val="30"/>
          <w:szCs w:val="30"/>
        </w:rPr>
      </w:pPr>
      <w:bookmarkStart w:id="0" w:name="_GoBack"/>
      <w:bookmarkEnd w:id="0"/>
      <w:r w:rsidRPr="00BC58F1">
        <w:rPr>
          <w:rFonts w:ascii="仿宋" w:eastAsia="仿宋" w:hAnsi="仿宋" w:hint="eastAsia"/>
          <w:sz w:val="30"/>
          <w:szCs w:val="30"/>
        </w:rPr>
        <w:t>附件1：</w:t>
      </w:r>
    </w:p>
    <w:p w:rsidR="00557E83" w:rsidRDefault="00557E83" w:rsidP="00C62EB1">
      <w:pPr>
        <w:spacing w:afterLines="50" w:after="156"/>
        <w:jc w:val="center"/>
        <w:rPr>
          <w:rFonts w:ascii="黑体" w:eastAsia="黑体" w:hAnsi="黑体"/>
          <w:b/>
          <w:sz w:val="32"/>
          <w:szCs w:val="32"/>
        </w:rPr>
      </w:pPr>
      <w:r w:rsidRPr="00C940C4">
        <w:rPr>
          <w:rFonts w:ascii="黑体" w:eastAsia="黑体" w:hAnsi="黑体" w:hint="eastAsia"/>
          <w:b/>
          <w:sz w:val="32"/>
          <w:szCs w:val="32"/>
        </w:rPr>
        <w:t>工程师学院研究生学位申请前置环节要求</w:t>
      </w:r>
    </w:p>
    <w:p w:rsidR="00C62EB1" w:rsidRPr="00C62EB1" w:rsidRDefault="00C62EB1" w:rsidP="00C62EB1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C62EB1">
        <w:rPr>
          <w:rFonts w:ascii="仿宋" w:eastAsia="仿宋" w:hAnsi="仿宋" w:hint="eastAsia"/>
          <w:b/>
          <w:color w:val="FF0000"/>
          <w:sz w:val="28"/>
          <w:szCs w:val="28"/>
        </w:rPr>
        <w:t>11月20日前，</w:t>
      </w:r>
      <w:r w:rsidRPr="00C62EB1">
        <w:rPr>
          <w:rFonts w:ascii="仿宋" w:eastAsia="仿宋" w:hAnsi="仿宋" w:hint="eastAsia"/>
          <w:sz w:val="28"/>
          <w:szCs w:val="28"/>
        </w:rPr>
        <w:t>自我检查并完成以下事项。</w:t>
      </w:r>
    </w:p>
    <w:p w:rsidR="00C62EB1" w:rsidRDefault="00557E83" w:rsidP="00557E8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CB3368">
        <w:rPr>
          <w:rFonts w:ascii="仿宋" w:eastAsia="仿宋" w:hAnsi="仿宋" w:hint="eastAsia"/>
          <w:sz w:val="28"/>
          <w:szCs w:val="28"/>
        </w:rPr>
        <w:t>一、</w:t>
      </w:r>
      <w:r>
        <w:rPr>
          <w:rFonts w:ascii="仿宋" w:eastAsia="仿宋" w:hAnsi="仿宋" w:hint="eastAsia"/>
          <w:sz w:val="28"/>
          <w:szCs w:val="28"/>
        </w:rPr>
        <w:t>确保</w:t>
      </w:r>
      <w:r w:rsidR="00C62EB1">
        <w:rPr>
          <w:rFonts w:ascii="仿宋" w:eastAsia="仿宋" w:hAnsi="仿宋" w:hint="eastAsia"/>
          <w:sz w:val="28"/>
          <w:szCs w:val="28"/>
        </w:rPr>
        <w:t>课程学分</w:t>
      </w:r>
      <w:r w:rsidRPr="00CB3368">
        <w:rPr>
          <w:rFonts w:ascii="仿宋" w:eastAsia="仿宋" w:hAnsi="仿宋" w:hint="eastAsia"/>
          <w:sz w:val="28"/>
          <w:szCs w:val="28"/>
        </w:rPr>
        <w:t>审核通过</w:t>
      </w:r>
      <w:r w:rsidR="00760390">
        <w:rPr>
          <w:rFonts w:ascii="仿宋" w:eastAsia="仿宋" w:hAnsi="仿宋" w:hint="eastAsia"/>
          <w:sz w:val="28"/>
          <w:szCs w:val="28"/>
        </w:rPr>
        <w:t>，</w:t>
      </w:r>
      <w:r w:rsidR="00C62EB1">
        <w:rPr>
          <w:rFonts w:ascii="仿宋" w:eastAsia="仿宋" w:hAnsi="仿宋" w:hint="eastAsia"/>
          <w:sz w:val="28"/>
          <w:szCs w:val="28"/>
        </w:rPr>
        <w:t>包括：</w:t>
      </w:r>
    </w:p>
    <w:p w:rsidR="00C62EB1" w:rsidRPr="00C62EB1" w:rsidRDefault="00557E83" w:rsidP="00C62EB1">
      <w:pPr>
        <w:pStyle w:val="a5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 w:rsidRPr="00C62EB1">
        <w:rPr>
          <w:rFonts w:ascii="仿宋" w:eastAsia="仿宋" w:hAnsi="仿宋" w:hint="eastAsia"/>
          <w:sz w:val="28"/>
          <w:szCs w:val="28"/>
        </w:rPr>
        <w:t>个人学习计划</w:t>
      </w:r>
      <w:r w:rsidR="00C62EB1" w:rsidRPr="00C62EB1">
        <w:rPr>
          <w:rFonts w:ascii="仿宋" w:eastAsia="仿宋" w:hAnsi="仿宋" w:hint="eastAsia"/>
          <w:sz w:val="28"/>
          <w:szCs w:val="28"/>
        </w:rPr>
        <w:t>已提交；</w:t>
      </w:r>
    </w:p>
    <w:p w:rsidR="00C62EB1" w:rsidRDefault="00C62EB1" w:rsidP="00C62EB1">
      <w:pPr>
        <w:pStyle w:val="a5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个人学习计划导师已审核；</w:t>
      </w:r>
    </w:p>
    <w:p w:rsidR="00C62EB1" w:rsidRDefault="00C62EB1" w:rsidP="00C62EB1">
      <w:pPr>
        <w:pStyle w:val="a5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个人学习计划学院已审核（导师未审核学院无法审核，学院将在11.20再次统一审核）；</w:t>
      </w:r>
    </w:p>
    <w:p w:rsidR="00C62EB1" w:rsidRDefault="00C62EB1" w:rsidP="00C62EB1">
      <w:pPr>
        <w:pStyle w:val="a5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个人学习计划内课程均修读完毕，公共课学分、总学分均达到最低要求（专业实践训练课程除外）；</w:t>
      </w:r>
    </w:p>
    <w:p w:rsidR="00557E83" w:rsidRPr="00C62EB1" w:rsidRDefault="00557E83" w:rsidP="00C62EB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C62EB1">
        <w:rPr>
          <w:rFonts w:ascii="仿宋" w:eastAsia="仿宋" w:hAnsi="仿宋" w:hint="eastAsia"/>
          <w:sz w:val="28"/>
          <w:szCs w:val="28"/>
        </w:rPr>
        <w:t>学分符合条件的研究生，</w:t>
      </w:r>
      <w:r w:rsidR="00C62EB1">
        <w:rPr>
          <w:rFonts w:ascii="仿宋" w:eastAsia="仿宋" w:hAnsi="仿宋" w:hint="eastAsia"/>
          <w:sz w:val="28"/>
          <w:szCs w:val="28"/>
        </w:rPr>
        <w:t>本通知附件2表格中显示为“符合要求”，同时，</w:t>
      </w:r>
      <w:r w:rsidRPr="00C62EB1">
        <w:rPr>
          <w:rFonts w:ascii="仿宋" w:eastAsia="仿宋" w:hAnsi="仿宋" w:hint="eastAsia"/>
          <w:sz w:val="28"/>
          <w:szCs w:val="28"/>
        </w:rPr>
        <w:t>在管理系统中提交学位申请后，进入“学位-申请状态查询-资格审查”可以检查自己的学分是否满足培养方案要求，课程成绩符合条件的研究生系统显示如下。</w:t>
      </w:r>
    </w:p>
    <w:p w:rsidR="00557E83" w:rsidRPr="00A32C0A" w:rsidRDefault="00557E83" w:rsidP="00557E83">
      <w:pPr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drawing>
          <wp:inline distT="0" distB="0" distL="0" distR="0">
            <wp:extent cx="1514475" cy="136207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EB1" w:rsidRDefault="00557E83" w:rsidP="00557E83">
      <w:pPr>
        <w:wordWrap w:val="0"/>
        <w:ind w:firstLineChars="200" w:firstLine="560"/>
        <w:rPr>
          <w:rFonts w:ascii="仿宋" w:eastAsia="仿宋" w:hAnsi="仿宋"/>
          <w:sz w:val="28"/>
          <w:szCs w:val="28"/>
        </w:rPr>
      </w:pPr>
      <w:r w:rsidRPr="00CB3368">
        <w:rPr>
          <w:rFonts w:ascii="仿宋" w:eastAsia="仿宋" w:hAnsi="仿宋" w:hint="eastAsia"/>
          <w:sz w:val="28"/>
          <w:szCs w:val="28"/>
        </w:rPr>
        <w:t>二、完成至少4篇读书报告，进入研究生管理系统“培养-培养过程-读书报告”新增并提交。</w:t>
      </w:r>
    </w:p>
    <w:p w:rsidR="003D34F7" w:rsidRDefault="00C62EB1" w:rsidP="003D34F7">
      <w:pPr>
        <w:wordWrap w:val="0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1.全日制研究生、非全日制非定向研究生</w:t>
      </w:r>
      <w:r w:rsidR="007650A1" w:rsidRPr="00760390">
        <w:rPr>
          <w:rFonts w:ascii="仿宋" w:eastAsia="仿宋" w:hAnsi="仿宋" w:hint="eastAsia"/>
          <w:b/>
          <w:color w:val="FF0000"/>
          <w:sz w:val="28"/>
          <w:szCs w:val="28"/>
        </w:rPr>
        <w:t>以班级为单位提交</w:t>
      </w:r>
      <w:r w:rsidR="007650A1">
        <w:rPr>
          <w:rFonts w:ascii="仿宋" w:eastAsia="仿宋" w:hAnsi="仿宋" w:hint="eastAsia"/>
          <w:sz w:val="28"/>
          <w:szCs w:val="28"/>
        </w:rPr>
        <w:t>，班长</w:t>
      </w:r>
      <w:r w:rsidR="00557E83" w:rsidRPr="00CB3368">
        <w:rPr>
          <w:rFonts w:ascii="仿宋" w:eastAsia="仿宋" w:hAnsi="仿宋" w:hint="eastAsia"/>
          <w:sz w:val="28"/>
          <w:szCs w:val="28"/>
        </w:rPr>
        <w:t>将系统导出、导师签字的《</w:t>
      </w:r>
      <w:r w:rsidR="00557E83" w:rsidRPr="00AE0032">
        <w:rPr>
          <w:rFonts w:ascii="仿宋" w:eastAsia="仿宋" w:hAnsi="仿宋" w:hint="eastAsia"/>
          <w:sz w:val="28"/>
          <w:szCs w:val="28"/>
        </w:rPr>
        <w:t>浙江大学研究生读书报告》</w:t>
      </w:r>
      <w:r>
        <w:rPr>
          <w:rFonts w:ascii="仿宋" w:eastAsia="仿宋" w:hAnsi="仿宋" w:hint="eastAsia"/>
          <w:sz w:val="28"/>
          <w:szCs w:val="28"/>
        </w:rPr>
        <w:t>汇总页（每篇读书报告1页，共</w:t>
      </w:r>
      <w:r w:rsidR="007650A1">
        <w:rPr>
          <w:rFonts w:ascii="仿宋" w:eastAsia="仿宋" w:hAnsi="仿宋" w:hint="eastAsia"/>
          <w:sz w:val="28"/>
          <w:szCs w:val="28"/>
        </w:rPr>
        <w:t>4页</w:t>
      </w:r>
      <w:r>
        <w:rPr>
          <w:rFonts w:ascii="仿宋" w:eastAsia="仿宋" w:hAnsi="仿宋" w:hint="eastAsia"/>
          <w:sz w:val="28"/>
          <w:szCs w:val="28"/>
        </w:rPr>
        <w:t>）</w:t>
      </w:r>
      <w:r w:rsidR="007650A1">
        <w:rPr>
          <w:rFonts w:ascii="仿宋" w:eastAsia="仿宋" w:hAnsi="仿宋" w:hint="eastAsia"/>
          <w:sz w:val="28"/>
          <w:szCs w:val="28"/>
        </w:rPr>
        <w:t>，</w:t>
      </w:r>
      <w:r w:rsidR="00760390" w:rsidRPr="00760390">
        <w:rPr>
          <w:rFonts w:ascii="仿宋" w:eastAsia="仿宋" w:hAnsi="仿宋" w:hint="eastAsia"/>
          <w:sz w:val="28"/>
          <w:szCs w:val="28"/>
        </w:rPr>
        <w:t>拍照后电子版按每个同学一个文件夹打</w:t>
      </w:r>
      <w:r w:rsidR="00760390" w:rsidRPr="00760390">
        <w:rPr>
          <w:rFonts w:ascii="仿宋" w:eastAsia="仿宋" w:hAnsi="仿宋" w:hint="eastAsia"/>
          <w:sz w:val="28"/>
          <w:szCs w:val="28"/>
        </w:rPr>
        <w:lastRenderedPageBreak/>
        <w:t>包发</w:t>
      </w:r>
      <w:r w:rsidR="00760390" w:rsidRPr="00760390">
        <w:rPr>
          <w:rFonts w:ascii="仿宋" w:eastAsia="仿宋" w:hAnsi="仿宋"/>
          <w:sz w:val="28"/>
          <w:szCs w:val="28"/>
        </w:rPr>
        <w:t>wang_dw@zju.edu.cn</w:t>
      </w:r>
      <w:r w:rsidR="00760390">
        <w:rPr>
          <w:rFonts w:ascii="仿宋" w:eastAsia="仿宋" w:hAnsi="仿宋"/>
          <w:sz w:val="28"/>
          <w:szCs w:val="28"/>
        </w:rPr>
        <w:t>或直接</w:t>
      </w:r>
      <w:proofErr w:type="gramStart"/>
      <w:r w:rsidR="00760390">
        <w:rPr>
          <w:rFonts w:ascii="仿宋" w:eastAsia="仿宋" w:hAnsi="仿宋"/>
          <w:sz w:val="28"/>
          <w:szCs w:val="28"/>
        </w:rPr>
        <w:t>至教学</w:t>
      </w:r>
      <w:proofErr w:type="gramEnd"/>
      <w:r w:rsidR="00760390">
        <w:rPr>
          <w:rFonts w:ascii="仿宋" w:eastAsia="仿宋" w:hAnsi="仿宋"/>
          <w:sz w:val="28"/>
          <w:szCs w:val="28"/>
        </w:rPr>
        <w:t>办公室拷贝</w:t>
      </w:r>
      <w:r w:rsidR="00760390">
        <w:rPr>
          <w:rFonts w:ascii="仿宋" w:eastAsia="仿宋" w:hAnsi="仿宋" w:hint="eastAsia"/>
          <w:sz w:val="28"/>
          <w:szCs w:val="28"/>
        </w:rPr>
        <w:t>（理四</w:t>
      </w:r>
      <w:proofErr w:type="gramStart"/>
      <w:r w:rsidR="00760390">
        <w:rPr>
          <w:rFonts w:ascii="仿宋" w:eastAsia="仿宋" w:hAnsi="仿宋" w:hint="eastAsia"/>
          <w:sz w:val="28"/>
          <w:szCs w:val="28"/>
        </w:rPr>
        <w:t>621</w:t>
      </w:r>
      <w:proofErr w:type="gramEnd"/>
      <w:r w:rsidR="00760390">
        <w:rPr>
          <w:rFonts w:ascii="仿宋" w:eastAsia="仿宋" w:hAnsi="仿宋" w:hint="eastAsia"/>
          <w:sz w:val="28"/>
          <w:szCs w:val="28"/>
        </w:rPr>
        <w:t>，王老师）</w:t>
      </w:r>
      <w:r w:rsidR="007650A1">
        <w:rPr>
          <w:rFonts w:ascii="仿宋" w:eastAsia="仿宋" w:hAnsi="仿宋" w:hint="eastAsia"/>
          <w:sz w:val="28"/>
          <w:szCs w:val="28"/>
        </w:rPr>
        <w:t>；</w:t>
      </w:r>
    </w:p>
    <w:p w:rsidR="007650A1" w:rsidRDefault="007650A1" w:rsidP="00557E83">
      <w:pPr>
        <w:wordWrap w:val="0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2.非全日制定向研究生</w:t>
      </w:r>
      <w:r w:rsidRPr="00CB3368">
        <w:rPr>
          <w:rFonts w:ascii="仿宋" w:eastAsia="仿宋" w:hAnsi="仿宋" w:hint="eastAsia"/>
          <w:sz w:val="28"/>
          <w:szCs w:val="28"/>
        </w:rPr>
        <w:t>将系统导出、导师签字的《</w:t>
      </w:r>
      <w:r w:rsidRPr="00AE0032">
        <w:rPr>
          <w:rFonts w:ascii="仿宋" w:eastAsia="仿宋" w:hAnsi="仿宋" w:hint="eastAsia"/>
          <w:sz w:val="28"/>
          <w:szCs w:val="28"/>
        </w:rPr>
        <w:t>浙江大学研究生读书报告》</w:t>
      </w:r>
      <w:r>
        <w:rPr>
          <w:rFonts w:ascii="仿宋" w:eastAsia="仿宋" w:hAnsi="仿宋" w:hint="eastAsia"/>
          <w:sz w:val="28"/>
          <w:szCs w:val="28"/>
        </w:rPr>
        <w:t>汇总页（每篇读书报告1页，共4页）</w:t>
      </w:r>
      <w:r w:rsidR="003D34F7" w:rsidRPr="003D34F7">
        <w:rPr>
          <w:rFonts w:ascii="仿宋" w:eastAsia="仿宋" w:hAnsi="仿宋" w:hint="eastAsia"/>
          <w:sz w:val="28"/>
          <w:szCs w:val="28"/>
        </w:rPr>
        <w:t>拍照发</w:t>
      </w:r>
      <w:r w:rsidR="003D34F7" w:rsidRPr="003D34F7">
        <w:rPr>
          <w:rFonts w:ascii="仿宋" w:eastAsia="仿宋" w:hAnsi="仿宋"/>
          <w:sz w:val="28"/>
          <w:szCs w:val="28"/>
        </w:rPr>
        <w:t>wang_dw@zju.edu.cn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3D34F7" w:rsidRPr="003D34F7" w:rsidRDefault="003D34F7" w:rsidP="003D34F7">
      <w:pPr>
        <w:wordWrap w:val="0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注：</w:t>
      </w:r>
      <w:r w:rsidRPr="003D34F7">
        <w:rPr>
          <w:rFonts w:ascii="仿宋" w:eastAsia="仿宋" w:hAnsi="仿宋" w:hint="eastAsia"/>
          <w:sz w:val="28"/>
          <w:szCs w:val="28"/>
        </w:rPr>
        <w:t>读书报告是指研究生在阅读大量文献的基础上，归纳总结，提出独到的见解，形成书面材料并在一定范围内作口头汇报。</w:t>
      </w:r>
    </w:p>
    <w:p w:rsidR="003D34F7" w:rsidRPr="003D34F7" w:rsidRDefault="003D34F7" w:rsidP="003D34F7">
      <w:pPr>
        <w:wordWrap w:val="0"/>
        <w:ind w:firstLineChars="200" w:firstLine="560"/>
        <w:rPr>
          <w:rFonts w:ascii="仿宋" w:eastAsia="仿宋" w:hAnsi="仿宋"/>
          <w:sz w:val="28"/>
          <w:szCs w:val="28"/>
        </w:rPr>
      </w:pPr>
      <w:r w:rsidRPr="003D34F7">
        <w:rPr>
          <w:rFonts w:ascii="仿宋" w:eastAsia="仿宋" w:hAnsi="仿宋" w:hint="eastAsia"/>
          <w:sz w:val="28"/>
          <w:szCs w:val="28"/>
        </w:rPr>
        <w:t>读书报告的研究内容包括但不限于：</w:t>
      </w:r>
    </w:p>
    <w:p w:rsidR="003D34F7" w:rsidRPr="003D34F7" w:rsidRDefault="003D34F7" w:rsidP="003D34F7">
      <w:pPr>
        <w:wordWrap w:val="0"/>
        <w:ind w:firstLineChars="200" w:firstLine="560"/>
        <w:rPr>
          <w:rFonts w:ascii="仿宋" w:eastAsia="仿宋" w:hAnsi="仿宋"/>
          <w:sz w:val="28"/>
          <w:szCs w:val="28"/>
        </w:rPr>
      </w:pPr>
      <w:r w:rsidRPr="003D34F7">
        <w:rPr>
          <w:rFonts w:ascii="仿宋" w:eastAsia="仿宋" w:hAnsi="仿宋" w:hint="eastAsia"/>
          <w:sz w:val="28"/>
          <w:szCs w:val="28"/>
        </w:rPr>
        <w:t>1、某一主题国内外研究进展；</w:t>
      </w:r>
    </w:p>
    <w:p w:rsidR="003D34F7" w:rsidRPr="003D34F7" w:rsidRDefault="003D34F7" w:rsidP="003D34F7">
      <w:pPr>
        <w:wordWrap w:val="0"/>
        <w:ind w:firstLineChars="200" w:firstLine="560"/>
        <w:rPr>
          <w:rFonts w:ascii="仿宋" w:eastAsia="仿宋" w:hAnsi="仿宋"/>
          <w:sz w:val="28"/>
          <w:szCs w:val="28"/>
        </w:rPr>
      </w:pPr>
      <w:r w:rsidRPr="003D34F7">
        <w:rPr>
          <w:rFonts w:ascii="仿宋" w:eastAsia="仿宋" w:hAnsi="仿宋" w:hint="eastAsia"/>
          <w:sz w:val="28"/>
          <w:szCs w:val="28"/>
        </w:rPr>
        <w:t>2、行（企）业正在研究或采用的新技术、新方法、新流程、新工艺、新材料等；</w:t>
      </w:r>
    </w:p>
    <w:p w:rsidR="003D34F7" w:rsidRPr="003D34F7" w:rsidRDefault="003D34F7" w:rsidP="003D34F7">
      <w:pPr>
        <w:wordWrap w:val="0"/>
        <w:ind w:firstLineChars="200" w:firstLine="560"/>
        <w:rPr>
          <w:rFonts w:ascii="仿宋" w:eastAsia="仿宋" w:hAnsi="仿宋"/>
          <w:sz w:val="28"/>
          <w:szCs w:val="28"/>
        </w:rPr>
      </w:pPr>
      <w:r w:rsidRPr="003D34F7">
        <w:rPr>
          <w:rFonts w:ascii="仿宋" w:eastAsia="仿宋" w:hAnsi="仿宋" w:hint="eastAsia"/>
          <w:sz w:val="28"/>
          <w:szCs w:val="28"/>
        </w:rPr>
        <w:t>3、有关工程设计、产品研发、应用研究、工程/项目管理、案例研究、调研报告等。</w:t>
      </w:r>
    </w:p>
    <w:p w:rsidR="005D74B7" w:rsidRPr="00557E83" w:rsidRDefault="00557E83" w:rsidP="00760390">
      <w:pPr>
        <w:ind w:firstLineChars="200" w:firstLine="560"/>
        <w:rPr>
          <w:rFonts w:ascii="仿宋" w:eastAsia="仿宋" w:hAnsi="仿宋"/>
          <w:sz w:val="30"/>
          <w:szCs w:val="30"/>
        </w:rPr>
      </w:pPr>
      <w:r w:rsidRPr="00CB3368">
        <w:rPr>
          <w:rFonts w:ascii="仿宋" w:eastAsia="仿宋" w:hAnsi="仿宋" w:hint="eastAsia"/>
          <w:sz w:val="28"/>
          <w:szCs w:val="28"/>
        </w:rPr>
        <w:t>三、</w:t>
      </w:r>
      <w:r w:rsidR="007650A1">
        <w:rPr>
          <w:rFonts w:ascii="仿宋" w:eastAsia="仿宋" w:hAnsi="仿宋" w:hint="eastAsia"/>
          <w:sz w:val="28"/>
          <w:szCs w:val="28"/>
        </w:rPr>
        <w:t>检查</w:t>
      </w:r>
      <w:r w:rsidRPr="00CB3368">
        <w:rPr>
          <w:rFonts w:ascii="仿宋" w:eastAsia="仿宋" w:hAnsi="仿宋" w:hint="eastAsia"/>
          <w:sz w:val="28"/>
          <w:szCs w:val="28"/>
        </w:rPr>
        <w:t>开题报告</w:t>
      </w:r>
      <w:r w:rsidR="007650A1">
        <w:rPr>
          <w:rFonts w:ascii="仿宋" w:eastAsia="仿宋" w:hAnsi="仿宋" w:hint="eastAsia"/>
          <w:sz w:val="28"/>
          <w:szCs w:val="28"/>
        </w:rPr>
        <w:t>审核情况</w:t>
      </w:r>
      <w:r w:rsidRPr="00CB3368">
        <w:rPr>
          <w:rFonts w:ascii="仿宋" w:eastAsia="仿宋" w:hAnsi="仿宋" w:hint="eastAsia"/>
          <w:sz w:val="28"/>
          <w:szCs w:val="28"/>
        </w:rPr>
        <w:t>，</w:t>
      </w:r>
      <w:r w:rsidR="007650A1">
        <w:rPr>
          <w:rFonts w:ascii="仿宋" w:eastAsia="仿宋" w:hAnsi="仿宋" w:hint="eastAsia"/>
          <w:sz w:val="28"/>
          <w:szCs w:val="28"/>
        </w:rPr>
        <w:t>已通过开题报告答辩但未上传开题报告的研究生，</w:t>
      </w:r>
      <w:r w:rsidRPr="00CB3368">
        <w:rPr>
          <w:rFonts w:ascii="仿宋" w:eastAsia="仿宋" w:hAnsi="仿宋" w:hint="eastAsia"/>
          <w:sz w:val="28"/>
          <w:szCs w:val="28"/>
        </w:rPr>
        <w:t>进入研究生管理系统“培养-培养过程-开题报告”提交（导师工号可不录入），</w:t>
      </w:r>
      <w:r w:rsidR="007650A1" w:rsidRPr="00CB3368">
        <w:rPr>
          <w:rFonts w:ascii="仿宋" w:eastAsia="仿宋" w:hAnsi="仿宋" w:hint="eastAsia"/>
          <w:sz w:val="28"/>
          <w:szCs w:val="28"/>
        </w:rPr>
        <w:t>系统中已审核的无须</w:t>
      </w:r>
      <w:r w:rsidR="007650A1">
        <w:rPr>
          <w:rFonts w:ascii="仿宋" w:eastAsia="仿宋" w:hAnsi="仿宋" w:hint="eastAsia"/>
          <w:sz w:val="28"/>
          <w:szCs w:val="28"/>
        </w:rPr>
        <w:t>重复</w:t>
      </w:r>
      <w:r w:rsidR="007650A1" w:rsidRPr="00CB3368">
        <w:rPr>
          <w:rFonts w:ascii="仿宋" w:eastAsia="仿宋" w:hAnsi="仿宋" w:hint="eastAsia"/>
          <w:sz w:val="28"/>
          <w:szCs w:val="28"/>
        </w:rPr>
        <w:t>提交</w:t>
      </w:r>
      <w:r w:rsidRPr="00CB3368">
        <w:rPr>
          <w:rFonts w:ascii="仿宋" w:eastAsia="仿宋" w:hAnsi="仿宋" w:hint="eastAsia"/>
          <w:sz w:val="28"/>
          <w:szCs w:val="28"/>
        </w:rPr>
        <w:t>。</w:t>
      </w:r>
    </w:p>
    <w:sectPr w:rsidR="005D74B7" w:rsidRPr="00557E83" w:rsidSect="005D74B7">
      <w:pgSz w:w="11906" w:h="16838"/>
      <w:pgMar w:top="1077" w:right="1797" w:bottom="107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B44" w:rsidRDefault="005C4B44" w:rsidP="007E733E">
      <w:r>
        <w:separator/>
      </w:r>
    </w:p>
  </w:endnote>
  <w:endnote w:type="continuationSeparator" w:id="0">
    <w:p w:rsidR="005C4B44" w:rsidRDefault="005C4B44" w:rsidP="007E7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B44" w:rsidRDefault="005C4B44" w:rsidP="007E733E">
      <w:r>
        <w:separator/>
      </w:r>
    </w:p>
  </w:footnote>
  <w:footnote w:type="continuationSeparator" w:id="0">
    <w:p w:rsidR="005C4B44" w:rsidRDefault="005C4B44" w:rsidP="007E7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71939"/>
    <w:multiLevelType w:val="hybridMultilevel"/>
    <w:tmpl w:val="7652985A"/>
    <w:lvl w:ilvl="0" w:tplc="BCDE11E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58C712A3"/>
    <w:multiLevelType w:val="hybridMultilevel"/>
    <w:tmpl w:val="1F3EEC96"/>
    <w:lvl w:ilvl="0" w:tplc="96E089B4">
      <w:start w:val="1"/>
      <w:numFmt w:val="decimal"/>
      <w:lvlText w:val="%1."/>
      <w:lvlJc w:val="left"/>
      <w:pPr>
        <w:ind w:left="1635" w:hanging="10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667C6A5F"/>
    <w:multiLevelType w:val="hybridMultilevel"/>
    <w:tmpl w:val="7BC0EE02"/>
    <w:lvl w:ilvl="0" w:tplc="49E2BD9C">
      <w:start w:val="1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33E"/>
    <w:rsid w:val="00002B75"/>
    <w:rsid w:val="000549FF"/>
    <w:rsid w:val="00056B16"/>
    <w:rsid w:val="00074D8F"/>
    <w:rsid w:val="000B45D0"/>
    <w:rsid w:val="000E1648"/>
    <w:rsid w:val="000F1055"/>
    <w:rsid w:val="001048DC"/>
    <w:rsid w:val="001411AF"/>
    <w:rsid w:val="001477C0"/>
    <w:rsid w:val="001643B9"/>
    <w:rsid w:val="00175298"/>
    <w:rsid w:val="0018474E"/>
    <w:rsid w:val="00207432"/>
    <w:rsid w:val="00281879"/>
    <w:rsid w:val="002B7AB9"/>
    <w:rsid w:val="002C55D1"/>
    <w:rsid w:val="002E71C1"/>
    <w:rsid w:val="002F5A37"/>
    <w:rsid w:val="00306144"/>
    <w:rsid w:val="003B22AC"/>
    <w:rsid w:val="003D34F7"/>
    <w:rsid w:val="003D5CB3"/>
    <w:rsid w:val="003E7394"/>
    <w:rsid w:val="003E789F"/>
    <w:rsid w:val="004C4AB8"/>
    <w:rsid w:val="005506F3"/>
    <w:rsid w:val="00557E83"/>
    <w:rsid w:val="005C4B44"/>
    <w:rsid w:val="005D74B7"/>
    <w:rsid w:val="006076DA"/>
    <w:rsid w:val="0062090A"/>
    <w:rsid w:val="006D0960"/>
    <w:rsid w:val="006F0759"/>
    <w:rsid w:val="00760390"/>
    <w:rsid w:val="0076275C"/>
    <w:rsid w:val="007650A1"/>
    <w:rsid w:val="007D307F"/>
    <w:rsid w:val="007D744D"/>
    <w:rsid w:val="007E733E"/>
    <w:rsid w:val="00830E9E"/>
    <w:rsid w:val="008F14F7"/>
    <w:rsid w:val="00984BEB"/>
    <w:rsid w:val="009A55CC"/>
    <w:rsid w:val="009D4EF3"/>
    <w:rsid w:val="00A1217B"/>
    <w:rsid w:val="00A548EB"/>
    <w:rsid w:val="00A549E7"/>
    <w:rsid w:val="00AC2A51"/>
    <w:rsid w:val="00BB51E9"/>
    <w:rsid w:val="00BC58F1"/>
    <w:rsid w:val="00BF22EC"/>
    <w:rsid w:val="00C27872"/>
    <w:rsid w:val="00C62EB1"/>
    <w:rsid w:val="00C940C4"/>
    <w:rsid w:val="00CB0927"/>
    <w:rsid w:val="00D1485B"/>
    <w:rsid w:val="00D24B37"/>
    <w:rsid w:val="00D57396"/>
    <w:rsid w:val="00DA17B6"/>
    <w:rsid w:val="00DC2CA8"/>
    <w:rsid w:val="00DD6B5F"/>
    <w:rsid w:val="00DE13EC"/>
    <w:rsid w:val="00E14702"/>
    <w:rsid w:val="00E2777C"/>
    <w:rsid w:val="00EE2EAE"/>
    <w:rsid w:val="00F852B0"/>
    <w:rsid w:val="00F9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73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73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73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733E"/>
    <w:rPr>
      <w:sz w:val="18"/>
      <w:szCs w:val="18"/>
    </w:rPr>
  </w:style>
  <w:style w:type="paragraph" w:styleId="a5">
    <w:name w:val="List Paragraph"/>
    <w:basedOn w:val="a"/>
    <w:uiPriority w:val="34"/>
    <w:qFormat/>
    <w:rsid w:val="00AC2A51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549E7"/>
    <w:rPr>
      <w:color w:val="0000FF" w:themeColor="hyperlink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BC58F1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BC58F1"/>
  </w:style>
  <w:style w:type="paragraph" w:styleId="a8">
    <w:name w:val="Balloon Text"/>
    <w:basedOn w:val="a"/>
    <w:link w:val="Char2"/>
    <w:uiPriority w:val="99"/>
    <w:semiHidden/>
    <w:unhideWhenUsed/>
    <w:rsid w:val="00C940C4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C940C4"/>
    <w:rPr>
      <w:sz w:val="18"/>
      <w:szCs w:val="18"/>
    </w:rPr>
  </w:style>
  <w:style w:type="paragraph" w:customStyle="1" w:styleId="Default">
    <w:name w:val="Default"/>
    <w:rsid w:val="003D34F7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73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73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73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733E"/>
    <w:rPr>
      <w:sz w:val="18"/>
      <w:szCs w:val="18"/>
    </w:rPr>
  </w:style>
  <w:style w:type="paragraph" w:styleId="a5">
    <w:name w:val="List Paragraph"/>
    <w:basedOn w:val="a"/>
    <w:uiPriority w:val="34"/>
    <w:qFormat/>
    <w:rsid w:val="00AC2A51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549E7"/>
    <w:rPr>
      <w:color w:val="0000FF" w:themeColor="hyperlink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BC58F1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BC58F1"/>
  </w:style>
  <w:style w:type="paragraph" w:styleId="a8">
    <w:name w:val="Balloon Text"/>
    <w:basedOn w:val="a"/>
    <w:link w:val="Char2"/>
    <w:uiPriority w:val="99"/>
    <w:semiHidden/>
    <w:unhideWhenUsed/>
    <w:rsid w:val="00C940C4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C940C4"/>
    <w:rPr>
      <w:sz w:val="18"/>
      <w:szCs w:val="18"/>
    </w:rPr>
  </w:style>
  <w:style w:type="paragraph" w:customStyle="1" w:styleId="Default">
    <w:name w:val="Default"/>
    <w:rsid w:val="003D34F7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665</Characters>
  <Application>Microsoft Office Word</Application>
  <DocSecurity>0</DocSecurity>
  <Lines>5</Lines>
  <Paragraphs>1</Paragraphs>
  <ScaleCrop>false</ScaleCrop>
  <Company>Microsoft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</dc:creator>
  <cp:lastModifiedBy>hp</cp:lastModifiedBy>
  <cp:revision>2</cp:revision>
  <dcterms:created xsi:type="dcterms:W3CDTF">2019-11-08T03:12:00Z</dcterms:created>
  <dcterms:modified xsi:type="dcterms:W3CDTF">2019-11-08T03:12:00Z</dcterms:modified>
</cp:coreProperties>
</file>