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乒乓球单、双打比赛细则</w:t>
      </w:r>
    </w:p>
    <w:p>
      <w:pPr>
        <w:pStyle w:val="3"/>
        <w:ind w:firstLine="321" w:firstLineChars="100"/>
        <w:rPr>
          <w:rFonts w:hint="eastAsia" w:ascii="仿宋_GB2312" w:hAnsi="仿宋_GB2312" w:eastAsia="仿宋_GB2312" w:cs="仿宋_GB231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一、乒乓球单打比赛规则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1、练球。一场比赛开始前，运动员有权在比赛开始的球台上练球2分钟。 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2、选择接、发球权。 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每场比赛开始前，双方运动员用抽签（猜边）的方法决定选择发球、接发球的权利。猜中的一方有权选择优先接球或发球的权利，猜错则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24"/>
          <w:szCs w:val="24"/>
        </w:rPr>
        <w:t>对方决定。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3、合法发球。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(1)发球时，球应放在不持拍手掌上，手掌应静止、张开、伸平、四指并拢，拇指自然张开。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(2)发球员只能手向上抛球，不得使球旋转。发球时不得遮挡；并要求将球从手掌向上直抛，至少抛到离不持拍手手掌上16厘米。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(3)发球时，乒乓球出手即有效。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(4)球停留在静止的不持拍手掌上的最后一刻，直到发球时击球，不持拍手和球以及整个球拍，应始终高于球台水平面。 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(5)当球从抛起的最高点降落时，发球员才能击球，并使球首先触及发球员台区，然后直接越过或绕过球网，触及接球员台区。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(6)发球时，乒乓球触网并落在接发球方桌面，发球无效，双方不得分，重新发球； 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(7)比赛过程中，乒乓球触网为好球，此球有效； 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4、每局比赛结束之后休息时间为一分钟；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5、下一局比赛开始时，双方交换场地与发球权；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6、当比赛双方达到2：2进行决胜局时，任何一方比分达到 5 分双方交换场地；  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7、一局比赛中，先得11分的单打或双打运动员为胜方，但打到10平以后，先得2分者为胜方。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8、发球为两球换发制，当比分达到 10：10 时采用一球换发制，直至拉开两分差距决出胜负；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9、比赛之中以非握拍手接触桌面，对方得一分，此次对抗结束；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10、参赛双方放弃的，双方不得进入复赛，双方之一放弃的，放弃方不进入复赛。</w:t>
      </w:r>
    </w:p>
    <w:p>
      <w:pPr>
        <w:pStyle w:val="3"/>
        <w:ind w:firstLine="643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二、乒乓球双打的比赛规则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1、双打比赛的接、发球权选择和合法发球规则与单打一致。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2、关于乒乓球台，双打时，各台区应由一条3毫米宽的白色中线，划分为两个相等的“半区”。中线与边线平行，并应视为右半区的一部分。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在双打中，首先由发球员合法发球，再由接发球员合法还击，然后由发球员的同伴合法还击，再由接发球员的同伴合法还击，此后，运动员按此次序轮流合法还击。在双打中，球应先后触及发球员和接发球员的右半区（即对角发球），乒乓球接触其他桌面区域（包括压线）为死球，对方得分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4、在双打的第一局比赛中，先发球方确定第一发球员，再由先接发球方确定第一接发球员。在以后的各局比赛中，第一发球员确定后，第一接发球员应是前一局发球给他的运动员。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5、在双打中，每次换发球时，前面的接发球员应成为发球员，前面的发球员的同伴应成为接发球员。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6、双打时，运动员击球次序错误将失分。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7、比赛之中以非握拍手接触桌面，对方得一分，此次对抗结束；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0D"/>
    <w:rsid w:val="005E4092"/>
    <w:rsid w:val="00745B3C"/>
    <w:rsid w:val="008707C9"/>
    <w:rsid w:val="00DB65DA"/>
    <w:rsid w:val="00F4400D"/>
    <w:rsid w:val="26E60AA7"/>
    <w:rsid w:val="36E465E5"/>
    <w:rsid w:val="383465FF"/>
    <w:rsid w:val="3E3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2 字符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956</Characters>
  <Lines>7</Lines>
  <Paragraphs>2</Paragraphs>
  <TotalTime>33</TotalTime>
  <ScaleCrop>false</ScaleCrop>
  <LinksUpToDate>false</LinksUpToDate>
  <CharactersWithSpaces>1121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2019-04-26T06:19:00Z</dcterms:created>
  <dc:creator>Windows 用户</dc:creator>
  <cp:lastModifiedBy>白之端</cp:lastModifiedBy>
  <dcterms:modified xsi:type="dcterms:W3CDTF">2019-04-26T07:18:32Z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